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rFonts w:ascii="Arial" w:cs="Arial" w:eastAsia="Arial" w:hAnsi="Arial"/>
          <w:color w:val="2f5496"/>
          <w:sz w:val="24"/>
          <w:szCs w:val="24"/>
        </w:rPr>
      </w:pPr>
      <w:r w:rsidDel="00000000" w:rsidR="00000000" w:rsidRPr="00000000">
        <w:rPr>
          <w:rFonts w:ascii="Arial" w:cs="Arial" w:eastAsia="Arial" w:hAnsi="Arial"/>
          <w:color w:val="2f5496"/>
          <w:sz w:val="24"/>
          <w:szCs w:val="24"/>
          <w:rtl w:val="0"/>
        </w:rPr>
        <w:t xml:space="preserve">C</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1689100</wp:posOffset>
                </wp:positionH>
                <wp:positionV relativeFrom="paragraph">
                  <wp:posOffset>-634999</wp:posOffset>
                </wp:positionV>
                <wp:extent cx="3228975" cy="699770"/>
                <wp:effectExtent b="0" l="0" r="0" t="0"/>
                <wp:wrapNone/>
                <wp:docPr id="15" name=""/>
                <a:graphic>
                  <a:graphicData uri="http://schemas.microsoft.com/office/word/2010/wordprocessingShape">
                    <wps:wsp>
                      <wps:cNvSpPr/>
                      <wps:cNvPr id="3" name="Shape 3"/>
                      <wps:spPr>
                        <a:xfrm>
                          <a:off x="3745800" y="3444403"/>
                          <a:ext cx="3200400" cy="671195"/>
                        </a:xfrm>
                        <a:prstGeom prst="rect">
                          <a:avLst/>
                        </a:prstGeom>
                        <a:solidFill>
                          <a:srgbClr val="FFFFFF"/>
                        </a:solidFill>
                        <a:ln cap="flat" cmpd="sng" w="9525">
                          <a:solidFill>
                            <a:srgbClr val="FFFFFF"/>
                          </a:solidFill>
                          <a:prstDash val="solid"/>
                          <a:round/>
                          <a:headEnd len="sm" w="sm" type="none"/>
                          <a:tailEnd len="sm" w="sm" type="none"/>
                        </a:ln>
                      </wps:spPr>
                      <wps:txbx>
                        <w:txbxContent>
                          <w:p w:rsidR="00000000" w:rsidDel="00000000" w:rsidP="00000000" w:rsidRDefault="00000000" w:rsidRPr="00000000">
                            <w:pPr>
                              <w:spacing w:after="160" w:before="0" w:line="254.00001525878906"/>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1689100</wp:posOffset>
                </wp:positionH>
                <wp:positionV relativeFrom="paragraph">
                  <wp:posOffset>-634999</wp:posOffset>
                </wp:positionV>
                <wp:extent cx="3228975" cy="699770"/>
                <wp:effectExtent b="0" l="0" r="0" t="0"/>
                <wp:wrapNone/>
                <wp:docPr id="15"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3228975" cy="69977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1524000</wp:posOffset>
                </wp:positionH>
                <wp:positionV relativeFrom="paragraph">
                  <wp:posOffset>0</wp:posOffset>
                </wp:positionV>
                <wp:extent cx="4393565" cy="1247775"/>
                <wp:effectExtent b="0" l="0" r="0" t="0"/>
                <wp:wrapNone/>
                <wp:docPr id="14" name=""/>
                <a:graphic>
                  <a:graphicData uri="http://schemas.microsoft.com/office/word/2010/wordprocessingShape">
                    <wps:wsp>
                      <wps:cNvSpPr/>
                      <wps:cNvPr id="2" name="Shape 2"/>
                      <wps:spPr>
                        <a:xfrm>
                          <a:off x="3163505" y="3170400"/>
                          <a:ext cx="4364990" cy="1219200"/>
                        </a:xfrm>
                        <a:prstGeom prst="rect">
                          <a:avLst/>
                        </a:prstGeom>
                        <a:solidFill>
                          <a:srgbClr val="FFFFFF"/>
                        </a:solidFill>
                        <a:ln cap="flat" cmpd="sng" w="9525">
                          <a:solidFill>
                            <a:srgbClr val="FFFFFF"/>
                          </a:solidFill>
                          <a:prstDash val="solid"/>
                          <a:round/>
                          <a:headEnd len="sm" w="sm" type="none"/>
                          <a:tailEnd len="sm" w="sm" type="none"/>
                        </a:ln>
                      </wps:spPr>
                      <wps:txbx>
                        <w:txbxContent>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entury Gothic" w:cs="Century Gothic" w:eastAsia="Century Gothic" w:hAnsi="Century Gothic"/>
                                <w:b w:val="1"/>
                                <w:i w:val="0"/>
                                <w:smallCaps w:val="0"/>
                                <w:strike w:val="0"/>
                                <w:color w:val="005ea4"/>
                                <w:sz w:val="40"/>
                                <w:vertAlign w:val="baseline"/>
                              </w:rPr>
                              <w:t xml:space="preserve">LOWER PLENTY PRIMARY SCHOOL </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entury Gothic" w:cs="Century Gothic" w:eastAsia="Century Gothic" w:hAnsi="Century Gothic"/>
                                <w:b w:val="1"/>
                                <w:i w:val="0"/>
                                <w:smallCaps w:val="0"/>
                                <w:strike w:val="0"/>
                                <w:color w:val="005ea4"/>
                                <w:sz w:val="40"/>
                                <w:vertAlign w:val="baseline"/>
                              </w:rPr>
                            </w:r>
                            <w:r w:rsidDel="00000000" w:rsidR="00000000" w:rsidRPr="00000000">
                              <w:rPr>
                                <w:rFonts w:ascii="Century Gothic" w:cs="Century Gothic" w:eastAsia="Century Gothic" w:hAnsi="Century Gothic"/>
                                <w:b w:val="0"/>
                                <w:i w:val="0"/>
                                <w:smallCaps w:val="0"/>
                                <w:strike w:val="0"/>
                                <w:color w:val="005ea4"/>
                                <w:sz w:val="22"/>
                                <w:vertAlign w:val="baseline"/>
                              </w:rPr>
                              <w:t xml:space="preserve">126 Main Road, Lower Plenty 3093 </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5ea4"/>
                                <w:sz w:val="22"/>
                                <w:vertAlign w:val="baseline"/>
                              </w:rPr>
                            </w:r>
                            <w:r w:rsidDel="00000000" w:rsidR="00000000" w:rsidRPr="00000000">
                              <w:rPr>
                                <w:rFonts w:ascii="Century Gothic" w:cs="Century Gothic" w:eastAsia="Century Gothic" w:hAnsi="Century Gothic"/>
                                <w:b w:val="0"/>
                                <w:i w:val="0"/>
                                <w:smallCaps w:val="0"/>
                                <w:strike w:val="0"/>
                                <w:color w:val="005ea4"/>
                                <w:sz w:val="22"/>
                                <w:vertAlign w:val="baseline"/>
                              </w:rPr>
                              <w:t xml:space="preserve">Phone: 9435 2585    Fax: 9432 0844 </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5ea4"/>
                                <w:sz w:val="22"/>
                                <w:vertAlign w:val="baseline"/>
                              </w:rPr>
                            </w:r>
                            <w:r w:rsidDel="00000000" w:rsidR="00000000" w:rsidRPr="00000000">
                              <w:rPr>
                                <w:rFonts w:ascii="Century Gothic" w:cs="Century Gothic" w:eastAsia="Century Gothic" w:hAnsi="Century Gothic"/>
                                <w:b w:val="0"/>
                                <w:i w:val="0"/>
                                <w:smallCaps w:val="0"/>
                                <w:strike w:val="0"/>
                                <w:color w:val="005ea4"/>
                                <w:sz w:val="22"/>
                                <w:vertAlign w:val="baseline"/>
                              </w:rPr>
                              <w:t xml:space="preserve">Email: </w:t>
                            </w:r>
                            <w:r w:rsidDel="00000000" w:rsidR="00000000" w:rsidRPr="00000000">
                              <w:rPr>
                                <w:rFonts w:ascii="Century Gothic" w:cs="Century Gothic" w:eastAsia="Century Gothic" w:hAnsi="Century Gothic"/>
                                <w:b w:val="0"/>
                                <w:i w:val="0"/>
                                <w:smallCaps w:val="0"/>
                                <w:strike w:val="0"/>
                                <w:color w:val="0563c1"/>
                                <w:sz w:val="22"/>
                                <w:u w:val="single"/>
                                <w:vertAlign w:val="baseline"/>
                              </w:rPr>
                              <w:t xml:space="preserve">lower.plenty.ps@edumail.vic.gov.au</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563c1"/>
                                <w:sz w:val="22"/>
                                <w:u w:val="single"/>
                                <w:vertAlign w:val="baseline"/>
                              </w:rPr>
                            </w:r>
                            <w:r w:rsidDel="00000000" w:rsidR="00000000" w:rsidRPr="00000000">
                              <w:rPr>
                                <w:rFonts w:ascii="Century Gothic" w:cs="Century Gothic" w:eastAsia="Century Gothic" w:hAnsi="Century Gothic"/>
                                <w:b w:val="0"/>
                                <w:i w:val="0"/>
                                <w:smallCaps w:val="0"/>
                                <w:strike w:val="0"/>
                                <w:color w:val="005ea4"/>
                                <w:sz w:val="22"/>
                                <w:vertAlign w:val="baseline"/>
                              </w:rPr>
                              <w:t xml:space="preserve">Website: </w:t>
                            </w:r>
                            <w:r w:rsidDel="00000000" w:rsidR="00000000" w:rsidRPr="00000000">
                              <w:rPr>
                                <w:rFonts w:ascii="Century Gothic" w:cs="Century Gothic" w:eastAsia="Century Gothic" w:hAnsi="Century Gothic"/>
                                <w:b w:val="0"/>
                                <w:i w:val="0"/>
                                <w:smallCaps w:val="0"/>
                                <w:strike w:val="0"/>
                                <w:color w:val="0563c1"/>
                                <w:sz w:val="22"/>
                                <w:u w:val="single"/>
                                <w:vertAlign w:val="baseline"/>
                              </w:rPr>
                              <w:t xml:space="preserve">www.lowerplentyps.vic.edu.au</w:t>
                            </w:r>
                            <w:r w:rsidDel="00000000" w:rsidR="00000000" w:rsidRPr="00000000">
                              <w:rPr>
                                <w:rFonts w:ascii="Century Gothic" w:cs="Century Gothic" w:eastAsia="Century Gothic" w:hAnsi="Century Gothic"/>
                                <w:b w:val="0"/>
                                <w:i w:val="0"/>
                                <w:smallCaps w:val="0"/>
                                <w:strike w:val="0"/>
                                <w:color w:val="005ea4"/>
                                <w:sz w:val="22"/>
                                <w:vertAlign w:val="baseline"/>
                              </w:rPr>
                              <w:t xml:space="preserve"> </w:t>
                            </w:r>
                          </w:p>
                          <w:p w:rsidR="00000000" w:rsidDel="00000000" w:rsidP="00000000" w:rsidRDefault="00000000" w:rsidRPr="00000000">
                            <w:pPr>
                              <w:spacing w:after="0" w:before="0" w:line="275.00000953674316"/>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5ea4"/>
                                <w:sz w:val="22"/>
                                <w:vertAlign w:val="baseline"/>
                              </w:rPr>
                            </w:r>
                            <w:r w:rsidDel="00000000" w:rsidR="00000000" w:rsidRPr="00000000">
                              <w:rPr>
                                <w:rFonts w:ascii="Century Gothic" w:cs="Century Gothic" w:eastAsia="Century Gothic" w:hAnsi="Century Gothic"/>
                                <w:b w:val="0"/>
                                <w:i w:val="0"/>
                                <w:smallCaps w:val="0"/>
                                <w:strike w:val="0"/>
                                <w:color w:val="005ea4"/>
                                <w:sz w:val="22"/>
                                <w:vertAlign w:val="baseline"/>
                              </w:rPr>
                              <w:t xml:space="preserve"> </w:t>
                            </w:r>
                          </w:p>
                          <w:p w:rsidR="00000000" w:rsidDel="00000000" w:rsidP="00000000" w:rsidRDefault="00000000" w:rsidRPr="00000000">
                            <w:pPr>
                              <w:spacing w:after="160" w:before="0" w:line="254.00001525878906"/>
                              <w:ind w:left="0" w:right="0" w:firstLine="0"/>
                              <w:jc w:val="left"/>
                              <w:textDirection w:val="btLr"/>
                            </w:pPr>
                            <w:r w:rsidDel="00000000" w:rsidR="00000000" w:rsidRPr="00000000">
                              <w:rPr>
                                <w:rFonts w:ascii="Century Gothic" w:cs="Century Gothic" w:eastAsia="Century Gothic" w:hAnsi="Century Gothic"/>
                                <w:b w:val="0"/>
                                <w:i w:val="0"/>
                                <w:smallCaps w:val="0"/>
                                <w:strike w:val="0"/>
                                <w:color w:val="005ea4"/>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1524000</wp:posOffset>
                </wp:positionH>
                <wp:positionV relativeFrom="paragraph">
                  <wp:posOffset>0</wp:posOffset>
                </wp:positionV>
                <wp:extent cx="4393565" cy="1247775"/>
                <wp:effectExtent b="0" l="0" r="0" t="0"/>
                <wp:wrapNone/>
                <wp:docPr id="14"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4393565" cy="124777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-628647</wp:posOffset>
            </wp:positionH>
            <wp:positionV relativeFrom="paragraph">
              <wp:posOffset>-129536</wp:posOffset>
            </wp:positionV>
            <wp:extent cx="2047240" cy="1416685"/>
            <wp:effectExtent b="0" l="0" r="0" t="0"/>
            <wp:wrapNone/>
            <wp:docPr descr="Logo, company name&#10;&#10;Description automatically generated" id="16" name="image1.png"/>
            <a:graphic>
              <a:graphicData uri="http://schemas.openxmlformats.org/drawingml/2006/picture">
                <pic:pic>
                  <pic:nvPicPr>
                    <pic:cNvPr descr="Logo, company name&#10;&#10;Description automatically generated" id="0" name="image1.png"/>
                    <pic:cNvPicPr preferRelativeResize="0"/>
                  </pic:nvPicPr>
                  <pic:blipFill>
                    <a:blip r:embed="rId8"/>
                    <a:srcRect b="0" l="0" r="0" t="0"/>
                    <a:stretch>
                      <a:fillRect/>
                    </a:stretch>
                  </pic:blipFill>
                  <pic:spPr>
                    <a:xfrm>
                      <a:off x="0" y="0"/>
                      <a:ext cx="2047240" cy="1416685"/>
                    </a:xfrm>
                    <a:prstGeom prst="rect"/>
                    <a:ln/>
                  </pic:spPr>
                </pic:pic>
              </a:graphicData>
            </a:graphic>
          </wp:anchor>
        </w:drawing>
      </w:r>
    </w:p>
    <w:p w:rsidR="00000000" w:rsidDel="00000000" w:rsidP="00000000" w:rsidRDefault="00000000" w:rsidRPr="00000000" w14:paraId="00000002">
      <w:pPr>
        <w:spacing w:after="0" w:line="240" w:lineRule="auto"/>
        <w:rPr>
          <w:rFonts w:ascii="Arial" w:cs="Arial" w:eastAsia="Arial" w:hAnsi="Arial"/>
          <w:color w:val="2f5496"/>
          <w:sz w:val="16"/>
          <w:szCs w:val="16"/>
        </w:rPr>
      </w:pPr>
      <w:r w:rsidDel="00000000" w:rsidR="00000000" w:rsidRPr="00000000">
        <w:rPr>
          <w:rtl w:val="0"/>
        </w:rPr>
      </w:r>
    </w:p>
    <w:p w:rsidR="00000000" w:rsidDel="00000000" w:rsidP="00000000" w:rsidRDefault="00000000" w:rsidRPr="00000000" w14:paraId="00000003">
      <w:pPr>
        <w:spacing w:after="0" w:line="240" w:lineRule="auto"/>
        <w:rPr>
          <w:rFonts w:ascii="Arial" w:cs="Arial" w:eastAsia="Arial" w:hAnsi="Arial"/>
          <w:color w:val="2f5496"/>
          <w:sz w:val="20"/>
          <w:szCs w:val="20"/>
        </w:rPr>
      </w:pPr>
      <w:r w:rsidDel="00000000" w:rsidR="00000000" w:rsidRPr="00000000">
        <w:rPr>
          <w:rtl w:val="0"/>
        </w:rPr>
      </w:r>
    </w:p>
    <w:p w:rsidR="00000000" w:rsidDel="00000000" w:rsidP="00000000" w:rsidRDefault="00000000" w:rsidRPr="00000000" w14:paraId="00000004">
      <w:pPr>
        <w:spacing w:after="0" w:line="240" w:lineRule="auto"/>
        <w:rPr>
          <w:rFonts w:ascii="Arial" w:cs="Arial" w:eastAsia="Arial" w:hAnsi="Arial"/>
          <w:color w:val="2f5496"/>
          <w:sz w:val="20"/>
          <w:szCs w:val="20"/>
        </w:rPr>
      </w:pPr>
      <w:bookmarkStart w:colFirst="0" w:colLast="0" w:name="_heading=h.gjdgxs" w:id="0"/>
      <w:bookmarkEnd w:id="0"/>
      <w:r w:rsidDel="00000000" w:rsidR="00000000" w:rsidRPr="00000000">
        <w:rPr>
          <w:rtl w:val="0"/>
        </w:rPr>
      </w:r>
    </w:p>
    <w:p w:rsidR="00000000" w:rsidDel="00000000" w:rsidP="00000000" w:rsidRDefault="00000000" w:rsidRPr="00000000" w14:paraId="00000005">
      <w:pPr>
        <w:spacing w:after="0" w:line="240" w:lineRule="auto"/>
        <w:rPr>
          <w:rFonts w:ascii="Arial" w:cs="Arial" w:eastAsia="Arial" w:hAnsi="Arial"/>
          <w:color w:val="2f5496"/>
          <w:sz w:val="20"/>
          <w:szCs w:val="20"/>
        </w:rPr>
      </w:pPr>
      <w:r w:rsidDel="00000000" w:rsidR="00000000" w:rsidRPr="00000000">
        <w:rPr>
          <w:rtl w:val="0"/>
        </w:rPr>
      </w:r>
    </w:p>
    <w:p w:rsidR="00000000" w:rsidDel="00000000" w:rsidP="00000000" w:rsidRDefault="00000000" w:rsidRPr="00000000" w14:paraId="00000006">
      <w:pPr>
        <w:spacing w:after="0" w:line="240" w:lineRule="auto"/>
        <w:rPr>
          <w:rFonts w:ascii="Arial" w:cs="Arial" w:eastAsia="Arial" w:hAnsi="Arial"/>
          <w:color w:val="2f5496"/>
          <w:sz w:val="20"/>
          <w:szCs w:val="20"/>
        </w:rPr>
      </w:pPr>
      <w:r w:rsidDel="00000000" w:rsidR="00000000" w:rsidRPr="00000000">
        <w:rPr>
          <w:rtl w:val="0"/>
        </w:rPr>
      </w:r>
    </w:p>
    <w:p w:rsidR="00000000" w:rsidDel="00000000" w:rsidP="00000000" w:rsidRDefault="00000000" w:rsidRPr="00000000" w14:paraId="00000007">
      <w:pPr>
        <w:spacing w:after="0" w:line="240" w:lineRule="auto"/>
        <w:rPr>
          <w:rFonts w:ascii="Arial" w:cs="Arial" w:eastAsia="Arial" w:hAnsi="Arial"/>
          <w:color w:val="2f5496"/>
          <w:sz w:val="20"/>
          <w:szCs w:val="20"/>
        </w:rPr>
      </w:pPr>
      <w:r w:rsidDel="00000000" w:rsidR="00000000" w:rsidRPr="00000000">
        <w:rPr>
          <w:rtl w:val="0"/>
        </w:rPr>
      </w:r>
    </w:p>
    <w:p w:rsidR="00000000" w:rsidDel="00000000" w:rsidP="00000000" w:rsidRDefault="00000000" w:rsidRPr="00000000" w14:paraId="00000008">
      <w:pPr>
        <w:spacing w:after="0" w:line="240" w:lineRule="auto"/>
        <w:rPr>
          <w:rFonts w:ascii="Arial" w:cs="Arial" w:eastAsia="Arial" w:hAnsi="Arial"/>
          <w:color w:val="2f5496"/>
          <w:sz w:val="20"/>
          <w:szCs w:val="20"/>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rFonts w:ascii="Century Gothic" w:cs="Century Gothic" w:eastAsia="Century Gothic" w:hAnsi="Century Gothic"/>
          <w:color w:val="2f5496"/>
          <w:sz w:val="24"/>
          <w:szCs w:val="24"/>
        </w:rPr>
      </w:pPr>
      <w:r w:rsidDel="00000000" w:rsidR="00000000" w:rsidRPr="00000000">
        <w:rPr>
          <w:rtl w:val="0"/>
        </w:rPr>
      </w:r>
    </w:p>
    <w:p w:rsidR="00000000" w:rsidDel="00000000" w:rsidP="00000000" w:rsidRDefault="00000000" w:rsidRPr="00000000" w14:paraId="0000000C">
      <w:pPr>
        <w:keepNext w:val="1"/>
        <w:keepLines w:val="1"/>
        <w:pBdr>
          <w:top w:color="000000" w:space="1" w:sz="4" w:val="single"/>
          <w:left w:color="000000" w:space="4" w:sz="4" w:val="single"/>
          <w:bottom w:color="000000" w:space="1" w:sz="4" w:val="single"/>
          <w:right w:color="000000" w:space="4" w:sz="4" w:val="single"/>
        </w:pBdr>
        <w:spacing w:after="240" w:before="40" w:lineRule="auto"/>
        <w:jc w:val="center"/>
        <w:rPr>
          <w:b w:val="1"/>
          <w:color w:val="2f5496"/>
          <w:sz w:val="44"/>
          <w:szCs w:val="44"/>
        </w:rPr>
      </w:pPr>
      <w:r w:rsidDel="00000000" w:rsidR="00000000" w:rsidRPr="00000000">
        <w:rPr>
          <w:b w:val="1"/>
          <w:color w:val="2f5496"/>
          <w:sz w:val="44"/>
          <w:szCs w:val="44"/>
          <w:rtl w:val="0"/>
        </w:rPr>
        <w:t xml:space="preserve"> COMMUNICATIONS POLICY</w:t>
      </w:r>
    </w:p>
    <w:p w:rsidR="00000000" w:rsidDel="00000000" w:rsidP="00000000" w:rsidRDefault="00000000" w:rsidRPr="00000000" w14:paraId="0000000D">
      <w:pPr>
        <w:jc w:val="both"/>
        <w:rPr>
          <w:b w:val="1"/>
          <w:smallCaps w:val="1"/>
          <w:color w:val="2f5496"/>
          <w:sz w:val="26"/>
          <w:szCs w:val="26"/>
        </w:rPr>
      </w:pPr>
      <w:r w:rsidDel="00000000" w:rsidR="00000000" w:rsidRPr="00000000">
        <w:rPr>
          <w:b w:val="1"/>
          <w:smallCaps w:val="1"/>
          <w:color w:val="2f5496"/>
          <w:sz w:val="26"/>
          <w:szCs w:val="26"/>
          <w:rtl w:val="0"/>
        </w:rPr>
        <w:t xml:space="preserve">PURPOSE</w:t>
      </w:r>
    </w:p>
    <w:p w:rsidR="00000000" w:rsidDel="00000000" w:rsidP="00000000" w:rsidRDefault="00000000" w:rsidRPr="00000000" w14:paraId="0000000E">
      <w:pPr>
        <w:jc w:val="both"/>
        <w:rPr>
          <w:u w:val="single"/>
        </w:rPr>
      </w:pPr>
      <w:r w:rsidDel="00000000" w:rsidR="00000000" w:rsidRPr="00000000">
        <w:rPr>
          <w:rtl w:val="0"/>
        </w:rPr>
        <w:t xml:space="preserve">At Lower Plenty Primary School we are committed to open, respectful, constructive and timely communication.  In upholding these principles, we aim to strengthen partnerships and goodwill between parents and the school, in order to enhance the wellbeing and learning opportunities for our students.</w:t>
      </w:r>
      <w:r w:rsidDel="00000000" w:rsidR="00000000" w:rsidRPr="00000000">
        <w:rPr>
          <w:rtl w:val="0"/>
        </w:rPr>
      </w:r>
    </w:p>
    <w:p w:rsidR="00000000" w:rsidDel="00000000" w:rsidP="00000000" w:rsidRDefault="00000000" w:rsidRPr="00000000" w14:paraId="0000000F">
      <w:pPr>
        <w:jc w:val="both"/>
        <w:rPr>
          <w:b w:val="1"/>
          <w:smallCaps w:val="1"/>
          <w:color w:val="2f5496"/>
          <w:sz w:val="26"/>
          <w:szCs w:val="26"/>
        </w:rPr>
      </w:pPr>
      <w:r w:rsidDel="00000000" w:rsidR="00000000" w:rsidRPr="00000000">
        <w:rPr>
          <w:b w:val="1"/>
          <w:smallCaps w:val="1"/>
          <w:color w:val="2f5496"/>
          <w:sz w:val="26"/>
          <w:szCs w:val="26"/>
          <w:rtl w:val="0"/>
        </w:rPr>
        <w:t xml:space="preserve">POLICY</w:t>
      </w:r>
    </w:p>
    <w:p w:rsidR="00000000" w:rsidDel="00000000" w:rsidP="00000000" w:rsidRDefault="00000000" w:rsidRPr="00000000" w14:paraId="00000010">
      <w:pPr>
        <w:jc w:val="both"/>
        <w:rPr/>
      </w:pPr>
      <w:r w:rsidDel="00000000" w:rsidR="00000000" w:rsidRPr="00000000">
        <w:rPr>
          <w:rtl w:val="0"/>
        </w:rPr>
        <w:t xml:space="preserve">Lower Plenty Primary School provides ongoing communication of events, processes and curriculum using the following methods:</w:t>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rtl w:val="0"/>
        </w:rPr>
        <w:t xml:space="preserve">XUNO</w:t>
      </w:r>
      <w:r w:rsidDel="00000000" w:rsidR="00000000" w:rsidRPr="00000000">
        <w:rPr>
          <w:color w:val="000000"/>
          <w:rtl w:val="0"/>
        </w:rPr>
        <w:t xml:space="preserve"> is the primary platform used to communicate ongoing school news and information between school and parents/care-givers.</w:t>
      </w:r>
      <w:r w:rsidDel="00000000" w:rsidR="00000000" w:rsidRPr="00000000">
        <w:rPr>
          <w:rtl w:val="0"/>
        </w:rPr>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rtl w:val="0"/>
        </w:rPr>
        <w:t xml:space="preserve">N</w:t>
      </w:r>
      <w:r w:rsidDel="00000000" w:rsidR="00000000" w:rsidRPr="00000000">
        <w:rPr>
          <w:color w:val="000000"/>
          <w:rtl w:val="0"/>
        </w:rPr>
        <w:t xml:space="preserve">ewsletters will be sent to all families</w:t>
      </w:r>
      <w:r w:rsidDel="00000000" w:rsidR="00000000" w:rsidRPr="00000000">
        <w:rPr>
          <w:rtl w:val="0"/>
        </w:rPr>
        <w:t xml:space="preserve">.</w:t>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Parent/Teacher Interviews are held during Term 1 and Three Way Conferences are held during Term 3 after the Semester One reporting cycle.</w:t>
      </w:r>
      <w:r w:rsidDel="00000000" w:rsidR="00000000" w:rsidRPr="00000000">
        <w:rPr>
          <w:rtl w:val="0"/>
        </w:rPr>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Semester Reports are distributed at the end of Term 2 and Term 4.</w:t>
      </w:r>
      <w:r w:rsidDel="00000000" w:rsidR="00000000" w:rsidRPr="00000000">
        <w:rPr>
          <w:rtl w:val="0"/>
        </w:rPr>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Weekly whole-school assemblies are held for students and parents/care-givers to attend.</w:t>
      </w:r>
      <w:r w:rsidDel="00000000" w:rsidR="00000000" w:rsidRPr="00000000">
        <w:rPr>
          <w:rtl w:val="0"/>
        </w:rPr>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Parent Information Sessions are run throughout the year.</w:t>
      </w:r>
      <w:r w:rsidDel="00000000" w:rsidR="00000000" w:rsidRPr="00000000">
        <w:rPr>
          <w:rtl w:val="0"/>
        </w:rPr>
      </w:r>
    </w:p>
    <w:p w:rsidR="00000000" w:rsidDel="00000000" w:rsidP="00000000" w:rsidRDefault="00000000" w:rsidRPr="00000000" w14:paraId="00000017">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Open mornings are held each year giving parents and carers the opportunity to come into the classroom.</w:t>
      </w:r>
      <w:r w:rsidDel="00000000" w:rsidR="00000000" w:rsidRPr="00000000">
        <w:rPr>
          <w:rtl w:val="0"/>
        </w:rPr>
      </w:r>
    </w:p>
    <w:p w:rsidR="00000000" w:rsidDel="00000000" w:rsidP="00000000" w:rsidRDefault="00000000" w:rsidRPr="00000000" w14:paraId="00000018">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School Council meetings are held twice per term throughout the school year.</w:t>
      </w:r>
      <w:r w:rsidDel="00000000" w:rsidR="00000000" w:rsidRPr="00000000">
        <w:rPr>
          <w:rtl w:val="0"/>
        </w:rPr>
      </w:r>
    </w:p>
    <w:p w:rsidR="00000000" w:rsidDel="00000000" w:rsidP="00000000" w:rsidRDefault="00000000" w:rsidRPr="00000000" w14:paraId="00000019">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General information, such as school policies, notices and forms and programs offered at the school are available on our school website (</w:t>
      </w:r>
      <w:hyperlink r:id="rId9">
        <w:r w:rsidDel="00000000" w:rsidR="00000000" w:rsidRPr="00000000">
          <w:rPr>
            <w:color w:val="0563c1"/>
            <w:u w:val="single"/>
            <w:rtl w:val="0"/>
          </w:rPr>
          <w:t xml:space="preserve">www.lowerplentyps.vic.edu.au</w:t>
        </w:r>
      </w:hyperlink>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1A">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Foundation parents/care-givers are encouraged to attend the information sessions held during the transition sessions at the end of the year prior to their child’s first year of school.</w:t>
      </w:r>
      <w:r w:rsidDel="00000000" w:rsidR="00000000" w:rsidRPr="00000000">
        <w:rPr>
          <w:rtl w:val="0"/>
        </w:rPr>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spacing w:line="259" w:lineRule="auto"/>
        <w:ind w:left="720" w:hanging="360"/>
        <w:jc w:val="both"/>
        <w:rPr/>
      </w:pPr>
      <w:r w:rsidDel="00000000" w:rsidR="00000000" w:rsidRPr="00000000">
        <w:rPr>
          <w:color w:val="000000"/>
          <w:rtl w:val="0"/>
        </w:rPr>
        <w:t xml:space="preserve">Appointments can be made with the Principal, Assistan</w:t>
      </w:r>
      <w:r w:rsidDel="00000000" w:rsidR="00000000" w:rsidRPr="00000000">
        <w:rPr>
          <w:rtl w:val="0"/>
        </w:rPr>
        <w:t xml:space="preserve">t Principal and the</w:t>
      </w:r>
      <w:r w:rsidDel="00000000" w:rsidR="00000000" w:rsidRPr="00000000">
        <w:rPr>
          <w:color w:val="000000"/>
          <w:rtl w:val="0"/>
        </w:rPr>
        <w:t xml:space="preserve"> class teachers to discuss individual student issues as required.</w:t>
      </w:r>
      <w:r w:rsidDel="00000000" w:rsidR="00000000" w:rsidRPr="00000000">
        <w:rPr>
          <w:rtl w:val="0"/>
        </w:rPr>
      </w:r>
    </w:p>
    <w:p w:rsidR="00000000" w:rsidDel="00000000" w:rsidP="00000000" w:rsidRDefault="00000000" w:rsidRPr="00000000" w14:paraId="0000001C">
      <w:pPr>
        <w:jc w:val="both"/>
        <w:rPr>
          <w:b w:val="1"/>
          <w:u w:val="single"/>
        </w:rPr>
      </w:pPr>
      <w:r w:rsidDel="00000000" w:rsidR="00000000" w:rsidRPr="00000000">
        <w:rPr>
          <w:b w:val="1"/>
          <w:u w:val="single"/>
          <w:rtl w:val="0"/>
        </w:rPr>
        <w:t xml:space="preserve">Email Communication</w:t>
      </w:r>
    </w:p>
    <w:p w:rsidR="00000000" w:rsidDel="00000000" w:rsidP="00000000" w:rsidRDefault="00000000" w:rsidRPr="00000000" w14:paraId="0000001D">
      <w:pPr>
        <w:jc w:val="both"/>
        <w:rPr/>
      </w:pPr>
      <w:r w:rsidDel="00000000" w:rsidR="00000000" w:rsidRPr="00000000">
        <w:rPr>
          <w:rtl w:val="0"/>
        </w:rPr>
        <w:t xml:space="preserve">We acknowledge the potential benefits of staff and parents communicating via email, but also understand its shortcomings. This policy is designed to establish clear expectations for both staff and parents in the use of email as a communication tool.</w:t>
      </w:r>
    </w:p>
    <w:p w:rsidR="00000000" w:rsidDel="00000000" w:rsidP="00000000" w:rsidRDefault="00000000" w:rsidRPr="00000000" w14:paraId="0000001E">
      <w:pPr>
        <w:jc w:val="both"/>
        <w:rPr/>
      </w:pPr>
      <w:r w:rsidDel="00000000" w:rsidR="00000000" w:rsidRPr="00000000">
        <w:rPr>
          <w:rtl w:val="0"/>
        </w:rPr>
        <w:t xml:space="preserve">Email is an environmentally friendly way of communicating that can save time when used effectively.  We acknowledge that email is very convenient for parents who are working and find it difficult to catch up with school staff during work hours.  Having said that, our school community values face to face and phone conversations and understands that these forms of communication are preferred in many situations.</w:t>
      </w:r>
    </w:p>
    <w:p w:rsidR="00000000" w:rsidDel="00000000" w:rsidP="00000000" w:rsidRDefault="00000000" w:rsidRPr="00000000" w14:paraId="0000001F">
      <w:pPr>
        <w:jc w:val="both"/>
        <w:rPr/>
      </w:pPr>
      <w:r w:rsidDel="00000000" w:rsidR="00000000" w:rsidRPr="00000000">
        <w:rPr>
          <w:rtl w:val="0"/>
        </w:rPr>
        <w:t xml:space="preserve">Please be aware that staff read emails at different times of the day.  For this reason, please remember if you choose to send a message via XUNO to a member of our staff, you may not get an immediate reply as teachers do not necessarily work at their computers during class time.  Staff members will determine how best to contact you; by email, phone or to schedule a personal conference.  Staff members will endeavour to respond within 2 business days of receiving the message.</w:t>
      </w:r>
    </w:p>
    <w:p w:rsidR="00000000" w:rsidDel="00000000" w:rsidP="00000000" w:rsidRDefault="00000000" w:rsidRPr="00000000" w14:paraId="00000020">
      <w:pPr>
        <w:jc w:val="both"/>
        <w:rPr/>
      </w:pPr>
      <w:r w:rsidDel="00000000" w:rsidR="00000000" w:rsidRPr="00000000">
        <w:rPr>
          <w:rtl w:val="0"/>
        </w:rPr>
        <w:t xml:space="preserve">When communicating via email or Compass, staff and parents are expected to adhere to email etiquette including:</w:t>
      </w:r>
    </w:p>
    <w:p w:rsidR="00000000" w:rsidDel="00000000" w:rsidP="00000000" w:rsidRDefault="00000000" w:rsidRPr="00000000" w14:paraId="00000021">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Emails are at the best when they are brief and informative.   Issues that require a level of detailed discussions should be dealt with in person or over the phone.</w:t>
      </w:r>
      <w:r w:rsidDel="00000000" w:rsidR="00000000" w:rsidRPr="00000000">
        <w:rPr>
          <w:rtl w:val="0"/>
        </w:rPr>
      </w:r>
    </w:p>
    <w:p w:rsidR="00000000" w:rsidDel="00000000" w:rsidP="00000000" w:rsidRDefault="00000000" w:rsidRPr="00000000" w14:paraId="00000022">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Avoid sending negative or confrontational emails.  If you are unsure whether or not an email is appropriate to send, we recommend waiting 24 hours before sending it to the staff member</w:t>
      </w:r>
      <w:r w:rsidDel="00000000" w:rsidR="00000000" w:rsidRPr="00000000">
        <w:rPr>
          <w:rtl w:val="0"/>
        </w:rPr>
      </w:r>
    </w:p>
    <w:p w:rsidR="00000000" w:rsidDel="00000000" w:rsidP="00000000" w:rsidRDefault="00000000" w:rsidRPr="00000000" w14:paraId="00000023">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Never write about or seek personal information regarding third parties (staff, students or parents).  Likewise, emails containing personal or sensitive information should not be passed on to a third party without permission of the sender.  Confidential information should not be sent via email or Compass.</w:t>
      </w:r>
      <w:r w:rsidDel="00000000" w:rsidR="00000000" w:rsidRPr="00000000">
        <w:rPr>
          <w:rtl w:val="0"/>
        </w:rPr>
      </w:r>
    </w:p>
    <w:p w:rsidR="00000000" w:rsidDel="00000000" w:rsidP="00000000" w:rsidRDefault="00000000" w:rsidRPr="00000000" w14:paraId="00000024">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Staff and parents are not expected to respond to emails that are contentious. A face to face meeting should be arranged in this circumstance.</w:t>
      </w:r>
      <w:r w:rsidDel="00000000" w:rsidR="00000000" w:rsidRPr="00000000">
        <w:rPr>
          <w:rtl w:val="0"/>
        </w:rPr>
      </w:r>
    </w:p>
    <w:p w:rsidR="00000000" w:rsidDel="00000000" w:rsidP="00000000" w:rsidRDefault="00000000" w:rsidRPr="00000000" w14:paraId="00000025">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Make sure the purpose of your email is clear – do you require specific action or is the email for information only.</w:t>
      </w:r>
      <w:r w:rsidDel="00000000" w:rsidR="00000000" w:rsidRPr="00000000">
        <w:rPr>
          <w:rtl w:val="0"/>
        </w:rPr>
      </w:r>
    </w:p>
    <w:p w:rsidR="00000000" w:rsidDel="00000000" w:rsidP="00000000" w:rsidRDefault="00000000" w:rsidRPr="00000000" w14:paraId="00000026">
      <w:pPr>
        <w:numPr>
          <w:ilvl w:val="0"/>
          <w:numId w:val="1"/>
        </w:numPr>
        <w:pBdr>
          <w:top w:space="0" w:sz="0" w:val="nil"/>
          <w:left w:space="0" w:sz="0" w:val="nil"/>
          <w:bottom w:space="0" w:sz="0" w:val="nil"/>
          <w:right w:space="0" w:sz="0" w:val="nil"/>
          <w:between w:space="0" w:sz="0" w:val="nil"/>
        </w:pBdr>
        <w:spacing w:line="259" w:lineRule="auto"/>
        <w:ind w:left="720" w:hanging="360"/>
        <w:jc w:val="both"/>
        <w:rPr/>
      </w:pPr>
      <w:r w:rsidDel="00000000" w:rsidR="00000000" w:rsidRPr="00000000">
        <w:rPr>
          <w:color w:val="000000"/>
          <w:rtl w:val="0"/>
        </w:rPr>
        <w:t xml:space="preserve">Staff and parents must be careful not to disclose the email addresses of others without permission to do so.</w:t>
      </w:r>
      <w:r w:rsidDel="00000000" w:rsidR="00000000" w:rsidRPr="00000000">
        <w:rPr>
          <w:rtl w:val="0"/>
        </w:rPr>
      </w:r>
    </w:p>
    <w:p w:rsidR="00000000" w:rsidDel="00000000" w:rsidP="00000000" w:rsidRDefault="00000000" w:rsidRPr="00000000" w14:paraId="00000027">
      <w:pPr>
        <w:ind w:left="360" w:firstLine="0"/>
        <w:jc w:val="both"/>
        <w:rPr>
          <w:b w:val="1"/>
          <w:u w:val="single"/>
        </w:rPr>
      </w:pPr>
      <w:r w:rsidDel="00000000" w:rsidR="00000000" w:rsidRPr="00000000">
        <w:rPr>
          <w:b w:val="1"/>
          <w:u w:val="single"/>
          <w:rtl w:val="0"/>
        </w:rPr>
        <w:t xml:space="preserve">Expectations of Staff</w:t>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Email should not be used to discuss a sensitive issue which was not initiated by the parent or had not been previously discussed with the parent.</w:t>
      </w:r>
      <w:r w:rsidDel="00000000" w:rsidR="00000000" w:rsidRPr="00000000">
        <w:rPr>
          <w:rtl w:val="0"/>
        </w:rPr>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When an email is received from a parent that requires some time to gather information and reply properly, the staff member should respond acknowledging that the email has been received and (a) indicate when an informed response will be sent, or (b) schedule a personal conference.</w:t>
      </w:r>
      <w:r w:rsidDel="00000000" w:rsidR="00000000" w:rsidRPr="00000000">
        <w:rPr>
          <w:rtl w:val="0"/>
        </w:rPr>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When on extended leave, staff will activate an auto-reply message detailing relevant leave dates.</w:t>
      </w:r>
      <w:r w:rsidDel="00000000" w:rsidR="00000000" w:rsidRPr="00000000">
        <w:rPr>
          <w:rtl w:val="0"/>
        </w:rPr>
      </w:r>
    </w:p>
    <w:p w:rsidR="00000000" w:rsidDel="00000000" w:rsidP="00000000" w:rsidRDefault="00000000" w:rsidRPr="00000000" w14:paraId="0000002B">
      <w:pPr>
        <w:numPr>
          <w:ilvl w:val="0"/>
          <w:numId w:val="1"/>
        </w:numPr>
        <w:pBdr>
          <w:top w:space="0" w:sz="0" w:val="nil"/>
          <w:left w:space="0" w:sz="0" w:val="nil"/>
          <w:bottom w:space="0" w:sz="0" w:val="nil"/>
          <w:right w:space="0" w:sz="0" w:val="nil"/>
          <w:between w:space="0" w:sz="0" w:val="nil"/>
        </w:pBdr>
        <w:spacing w:line="259" w:lineRule="auto"/>
        <w:ind w:left="720" w:hanging="360"/>
        <w:jc w:val="both"/>
        <w:rPr/>
      </w:pPr>
      <w:r w:rsidDel="00000000" w:rsidR="00000000" w:rsidRPr="00000000">
        <w:rPr>
          <w:color w:val="000000"/>
          <w:rtl w:val="0"/>
        </w:rPr>
        <w:t xml:space="preserve">Staff will not respond to abusive emails and will forward them to the school principal.</w:t>
      </w:r>
      <w:r w:rsidDel="00000000" w:rsidR="00000000" w:rsidRPr="00000000">
        <w:rPr>
          <w:rtl w:val="0"/>
        </w:rPr>
      </w:r>
    </w:p>
    <w:p w:rsidR="00000000" w:rsidDel="00000000" w:rsidP="00000000" w:rsidRDefault="00000000" w:rsidRPr="00000000" w14:paraId="0000002C">
      <w:pPr>
        <w:ind w:left="360" w:firstLine="0"/>
        <w:jc w:val="both"/>
        <w:rPr>
          <w:b w:val="1"/>
          <w:u w:val="single"/>
        </w:rPr>
      </w:pPr>
      <w:r w:rsidDel="00000000" w:rsidR="00000000" w:rsidRPr="00000000">
        <w:rPr>
          <w:b w:val="1"/>
          <w:u w:val="single"/>
          <w:rtl w:val="0"/>
        </w:rPr>
        <w:t xml:space="preserve">Expectations of parents</w:t>
      </w:r>
    </w:p>
    <w:p w:rsidR="00000000" w:rsidDel="00000000" w:rsidP="00000000" w:rsidRDefault="00000000" w:rsidRPr="00000000" w14:paraId="0000002D">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It is the parents’ responsibility to actively engage in the Compass platform.</w:t>
      </w:r>
      <w:r w:rsidDel="00000000" w:rsidR="00000000" w:rsidRPr="00000000">
        <w:rPr>
          <w:rtl w:val="0"/>
        </w:rPr>
      </w:r>
    </w:p>
    <w:p w:rsidR="00000000" w:rsidDel="00000000" w:rsidP="00000000" w:rsidRDefault="00000000" w:rsidRPr="00000000" w14:paraId="0000002E">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Please remember that email is not necessarily confidential and can be subject to Freedom of Information (FOI) regulations.  Confidential information should be conveyed by phone or in person.</w:t>
      </w:r>
      <w:r w:rsidDel="00000000" w:rsidR="00000000" w:rsidRPr="00000000">
        <w:rPr>
          <w:rtl w:val="0"/>
        </w:rPr>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For all medical or health concerns, please contact the school office by phone on 9435 2585.</w:t>
      </w:r>
      <w:r w:rsidDel="00000000" w:rsidR="00000000" w:rsidRPr="00000000">
        <w:rPr>
          <w:rtl w:val="0"/>
        </w:rPr>
      </w:r>
    </w:p>
    <w:p w:rsidR="00000000" w:rsidDel="00000000" w:rsidP="00000000" w:rsidRDefault="00000000" w:rsidRPr="00000000" w14:paraId="00000030">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Email is not an appropriate medium for time-critical information as there is </w:t>
      </w:r>
      <w:r w:rsidDel="00000000" w:rsidR="00000000" w:rsidRPr="00000000">
        <w:rPr>
          <w:rtl w:val="0"/>
        </w:rPr>
        <w:t xml:space="preserve">no</w:t>
      </w:r>
      <w:r w:rsidDel="00000000" w:rsidR="00000000" w:rsidRPr="00000000">
        <w:rPr>
          <w:color w:val="000000"/>
          <w:rtl w:val="0"/>
        </w:rPr>
        <w:t xml:space="preserve"> guarantee that the message will be seen within the necessary timeframe.  For example, instructions to administer medication at specific times should be given to the school office on the appropriate form, rather than to classroom </w:t>
      </w:r>
      <w:r w:rsidDel="00000000" w:rsidR="00000000" w:rsidRPr="00000000">
        <w:rPr>
          <w:rtl w:val="0"/>
        </w:rPr>
        <w:t xml:space="preserve">teachers</w:t>
      </w:r>
      <w:r w:rsidDel="00000000" w:rsidR="00000000" w:rsidRPr="00000000">
        <w:rPr>
          <w:color w:val="000000"/>
          <w:rtl w:val="0"/>
        </w:rPr>
        <w:t xml:space="preserve">.</w:t>
      </w:r>
      <w:r w:rsidDel="00000000" w:rsidR="00000000" w:rsidRPr="00000000">
        <w:rPr>
          <w:rtl w:val="0"/>
        </w:rPr>
      </w:r>
    </w:p>
    <w:p w:rsidR="00000000" w:rsidDel="00000000" w:rsidP="00000000" w:rsidRDefault="00000000" w:rsidRPr="00000000" w14:paraId="00000031">
      <w:pPr>
        <w:numPr>
          <w:ilvl w:val="0"/>
          <w:numId w:val="1"/>
        </w:numPr>
        <w:pBdr>
          <w:top w:space="0" w:sz="0" w:val="nil"/>
          <w:left w:space="0" w:sz="0" w:val="nil"/>
          <w:bottom w:space="0" w:sz="0" w:val="nil"/>
          <w:right w:space="0" w:sz="0" w:val="nil"/>
          <w:between w:space="0" w:sz="0" w:val="nil"/>
        </w:pBdr>
        <w:spacing w:after="0" w:line="259" w:lineRule="auto"/>
        <w:ind w:left="720" w:hanging="360"/>
        <w:jc w:val="both"/>
        <w:rPr/>
      </w:pPr>
      <w:r w:rsidDel="00000000" w:rsidR="00000000" w:rsidRPr="00000000">
        <w:rPr>
          <w:color w:val="000000"/>
          <w:rtl w:val="0"/>
        </w:rPr>
        <w:t xml:space="preserve">Remember to respect staff personal time.  Parents should not send emails outside of work hours and expect an immediate response.  We request that emails are sent to staff members between the hours of 7.30am – 5.30pm on weekdays.</w:t>
      </w:r>
      <w:r w:rsidDel="00000000" w:rsidR="00000000" w:rsidRPr="00000000">
        <w:rPr>
          <w:rtl w:val="0"/>
        </w:rPr>
      </w:r>
    </w:p>
    <w:p w:rsidR="00000000" w:rsidDel="00000000" w:rsidP="00000000" w:rsidRDefault="00000000" w:rsidRPr="00000000" w14:paraId="00000032">
      <w:pPr>
        <w:numPr>
          <w:ilvl w:val="0"/>
          <w:numId w:val="1"/>
        </w:numPr>
        <w:pBdr>
          <w:top w:space="0" w:sz="0" w:val="nil"/>
          <w:left w:space="0" w:sz="0" w:val="nil"/>
          <w:bottom w:space="0" w:sz="0" w:val="nil"/>
          <w:right w:space="0" w:sz="0" w:val="nil"/>
          <w:between w:space="0" w:sz="0" w:val="nil"/>
        </w:pBdr>
        <w:spacing w:line="259" w:lineRule="auto"/>
        <w:ind w:left="720" w:hanging="360"/>
        <w:jc w:val="both"/>
        <w:rPr/>
      </w:pPr>
      <w:r w:rsidDel="00000000" w:rsidR="00000000" w:rsidRPr="00000000">
        <w:rPr>
          <w:color w:val="000000"/>
          <w:rtl w:val="0"/>
        </w:rPr>
        <w:t xml:space="preserve">Please do not seek to discuss in detail your child’s academic progress, learning expectations, or behavioural issues via email.  These are best addressed over the phone or in person.</w:t>
      </w:r>
      <w:r w:rsidDel="00000000" w:rsidR="00000000" w:rsidRPr="00000000">
        <w:rPr>
          <w:rtl w:val="0"/>
        </w:rPr>
      </w:r>
    </w:p>
    <w:p w:rsidR="00000000" w:rsidDel="00000000" w:rsidP="00000000" w:rsidRDefault="00000000" w:rsidRPr="00000000" w14:paraId="00000033">
      <w:pPr>
        <w:jc w:val="both"/>
        <w:rPr>
          <w:b w:val="1"/>
          <w:smallCaps w:val="1"/>
          <w:color w:val="2f5496"/>
          <w:sz w:val="26"/>
          <w:szCs w:val="26"/>
        </w:rPr>
      </w:pPr>
      <w:r w:rsidDel="00000000" w:rsidR="00000000" w:rsidRPr="00000000">
        <w:rPr>
          <w:b w:val="1"/>
          <w:smallCaps w:val="1"/>
          <w:color w:val="2f5496"/>
          <w:sz w:val="26"/>
          <w:szCs w:val="26"/>
          <w:rtl w:val="0"/>
        </w:rPr>
        <w:t xml:space="preserve">REVIEW CYCLE AND EVALUATION</w:t>
      </w:r>
    </w:p>
    <w:tbl>
      <w:tblPr>
        <w:tblStyle w:val="Table1"/>
        <w:tblW w:w="932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69"/>
        <w:gridCol w:w="4653"/>
        <w:tblGridChange w:id="0">
          <w:tblGrid>
            <w:gridCol w:w="4669"/>
            <w:gridCol w:w="4653"/>
          </w:tblGrid>
        </w:tblGridChange>
      </w:tblGrid>
      <w:tr>
        <w:trPr>
          <w:cantSplit w:val="0"/>
          <w:tblHeader w:val="0"/>
        </w:trPr>
        <w:tc>
          <w:tcPr/>
          <w:p w:rsidR="00000000" w:rsidDel="00000000" w:rsidP="00000000" w:rsidRDefault="00000000" w:rsidRPr="00000000" w14:paraId="00000034">
            <w:pPr>
              <w:jc w:val="both"/>
              <w:rPr/>
            </w:pPr>
            <w:r w:rsidDel="00000000" w:rsidR="00000000" w:rsidRPr="00000000">
              <w:rPr>
                <w:rtl w:val="0"/>
              </w:rPr>
              <w:t xml:space="preserve">This policy was last updated on 11/06/2025</w:t>
            </w:r>
          </w:p>
          <w:p w:rsidR="00000000" w:rsidDel="00000000" w:rsidP="00000000" w:rsidRDefault="00000000" w:rsidRPr="00000000" w14:paraId="00000035">
            <w:pPr>
              <w:jc w:val="both"/>
              <w:rPr>
                <w:b w:val="1"/>
                <w:smallCaps w:val="1"/>
                <w:color w:val="2f5496"/>
                <w:sz w:val="26"/>
                <w:szCs w:val="26"/>
              </w:rPr>
            </w:pPr>
            <w:r w:rsidDel="00000000" w:rsidR="00000000" w:rsidRPr="00000000">
              <w:rPr>
                <w:rtl w:val="0"/>
              </w:rPr>
            </w:r>
          </w:p>
        </w:tc>
        <w:tc>
          <w:tcPr/>
          <w:p w:rsidR="00000000" w:rsidDel="00000000" w:rsidP="00000000" w:rsidRDefault="00000000" w:rsidRPr="00000000" w14:paraId="00000036">
            <w:pPr>
              <w:jc w:val="both"/>
              <w:rPr>
                <w:b w:val="1"/>
                <w:smallCaps w:val="1"/>
                <w:color w:val="2f5496"/>
                <w:sz w:val="26"/>
                <w:szCs w:val="26"/>
              </w:rPr>
            </w:pPr>
            <w:r w:rsidDel="00000000" w:rsidR="00000000" w:rsidRPr="00000000">
              <w:rPr>
                <w:rtl w:val="0"/>
              </w:rPr>
              <w:t xml:space="preserve">This policy is scheduled for review in June 2027</w:t>
            </w:r>
            <w:r w:rsidDel="00000000" w:rsidR="00000000" w:rsidRPr="00000000">
              <w:rPr>
                <w:rtl w:val="0"/>
              </w:rPr>
            </w:r>
          </w:p>
        </w:tc>
      </w:tr>
      <w:tr>
        <w:trPr>
          <w:cantSplit w:val="0"/>
          <w:tblHeader w:val="0"/>
        </w:trPr>
        <w:tc>
          <w:tcPr/>
          <w:p w:rsidR="00000000" w:rsidDel="00000000" w:rsidP="00000000" w:rsidRDefault="00000000" w:rsidRPr="00000000" w14:paraId="00000037">
            <w:pPr>
              <w:jc w:val="both"/>
              <w:rPr/>
            </w:pPr>
            <w:r w:rsidDel="00000000" w:rsidR="00000000" w:rsidRPr="00000000">
              <w:rPr>
                <w:rtl w:val="0"/>
              </w:rPr>
              <w:t xml:space="preserve">School Council approval required for this policy Y / </w:t>
            </w:r>
            <w:r w:rsidDel="00000000" w:rsidR="00000000" w:rsidRPr="00000000">
              <w:rPr>
                <w:highlight w:val="yellow"/>
                <w:rtl w:val="0"/>
              </w:rPr>
              <w:t xml:space="preserve">N</w:t>
            </w:r>
            <w:r w:rsidDel="00000000" w:rsidR="00000000" w:rsidRPr="00000000">
              <w:rPr>
                <w:rtl w:val="0"/>
              </w:rPr>
            </w:r>
          </w:p>
          <w:p w:rsidR="00000000" w:rsidDel="00000000" w:rsidP="00000000" w:rsidRDefault="00000000" w:rsidRPr="00000000" w14:paraId="00000038">
            <w:pPr>
              <w:jc w:val="both"/>
              <w:rPr>
                <w:b w:val="1"/>
                <w:smallCaps w:val="1"/>
                <w:color w:val="2f5496"/>
                <w:sz w:val="26"/>
                <w:szCs w:val="26"/>
              </w:rPr>
            </w:pPr>
            <w:r w:rsidDel="00000000" w:rsidR="00000000" w:rsidRPr="00000000">
              <w:rPr>
                <w:rtl w:val="0"/>
              </w:rPr>
            </w:r>
          </w:p>
        </w:tc>
        <w:tc>
          <w:tcPr/>
          <w:p w:rsidR="00000000" w:rsidDel="00000000" w:rsidP="00000000" w:rsidRDefault="00000000" w:rsidRPr="00000000" w14:paraId="00000039">
            <w:pPr>
              <w:jc w:val="both"/>
              <w:rPr>
                <w:b w:val="1"/>
                <w:smallCaps w:val="1"/>
                <w:color w:val="2f5496"/>
                <w:sz w:val="26"/>
                <w:szCs w:val="26"/>
              </w:rPr>
            </w:pPr>
            <w:r w:rsidDel="00000000" w:rsidR="00000000" w:rsidRPr="00000000">
              <w:rPr>
                <w:rtl w:val="0"/>
              </w:rPr>
            </w:r>
          </w:p>
        </w:tc>
      </w:tr>
    </w:tbl>
    <w:p w:rsidR="00000000" w:rsidDel="00000000" w:rsidP="00000000" w:rsidRDefault="00000000" w:rsidRPr="00000000" w14:paraId="0000003A">
      <w:pPr>
        <w:jc w:val="both"/>
        <w:rPr>
          <w:b w:val="1"/>
          <w:smallCaps w:val="1"/>
          <w:color w:val="2f5496"/>
          <w:sz w:val="26"/>
          <w:szCs w:val="26"/>
        </w:rPr>
      </w:pPr>
      <w:r w:rsidDel="00000000" w:rsidR="00000000" w:rsidRPr="00000000">
        <w:rPr>
          <w:rtl w:val="0"/>
        </w:rPr>
      </w:r>
    </w:p>
    <w:p w:rsidR="00000000" w:rsidDel="00000000" w:rsidP="00000000" w:rsidRDefault="00000000" w:rsidRPr="00000000" w14:paraId="0000003B">
      <w:pPr>
        <w:jc w:val="both"/>
        <w:rPr>
          <w:b w:val="1"/>
          <w:smallCaps w:val="1"/>
          <w:color w:val="2f5496"/>
          <w:sz w:val="26"/>
          <w:szCs w:val="26"/>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sectPr>
      <w:pgSz w:h="16838" w:w="11906" w:orient="portrait"/>
      <w:pgMar w:bottom="709" w:top="567" w:left="1134"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ourier New"/>
  <w:font w:name="Noto Sans Symbols">
    <w:embedRegular w:fontKey="{00000000-0000-0000-0000-000000000000}" r:id="rId1" w:subsetted="0"/>
    <w:embedBold w:fontKey="{00000000-0000-0000-0000-000000000000}" r:id="rId2" w:subsetted="0"/>
  </w:font>
  <w:font w:name="Century Gothic">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AU"/>
      </w:rPr>
    </w:rPrDefault>
    <w:pPrDefault>
      <w:pPr>
        <w:spacing w:after="160" w:line="254"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D35CD9"/>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character" w:styleId="Hyperlink">
    <w:name w:val="Hyperlink"/>
    <w:basedOn w:val="DefaultParagraphFont"/>
    <w:uiPriority w:val="99"/>
    <w:unhideWhenUsed w:val="1"/>
    <w:rsid w:val="00D35CD9"/>
    <w:rPr>
      <w:color w:val="0563c1" w:themeColor="hyperlink"/>
      <w:u w:val="single"/>
    </w:rPr>
  </w:style>
  <w:style w:type="paragraph" w:styleId="ListParagraph">
    <w:name w:val="List Paragraph"/>
    <w:basedOn w:val="Normal"/>
    <w:uiPriority w:val="34"/>
    <w:qFormat w:val="1"/>
    <w:rsid w:val="00D35CD9"/>
    <w:pPr>
      <w:spacing w:line="259" w:lineRule="auto"/>
      <w:ind w:left="720"/>
      <w:contextualSpacing w:val="1"/>
    </w:pPr>
  </w:style>
  <w:style w:type="table" w:styleId="TableGrid">
    <w:name w:val="Table Grid"/>
    <w:basedOn w:val="TableNormal"/>
    <w:uiPriority w:val="39"/>
    <w:rsid w:val="00D35CD9"/>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UnresolvedMention">
    <w:name w:val="Unresolved Mention"/>
    <w:basedOn w:val="DefaultParagraphFont"/>
    <w:uiPriority w:val="99"/>
    <w:semiHidden w:val="1"/>
    <w:unhideWhenUsed w:val="1"/>
    <w:rsid w:val="00A77027"/>
    <w:rPr>
      <w:color w:val="605e5c"/>
      <w:shd w:color="auto" w:fill="e1dfdd" w:val="clear"/>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lowerplentyps.vic.edu.au"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CenturyGothic-regular.ttf"/><Relationship Id="rId4" Type="http://schemas.openxmlformats.org/officeDocument/2006/relationships/font" Target="fonts/CenturyGothic-bold.ttf"/><Relationship Id="rId5" Type="http://schemas.openxmlformats.org/officeDocument/2006/relationships/font" Target="fonts/CenturyGothic-italic.ttf"/><Relationship Id="rId6"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TjJZIHiwZecTTUE1lKf7NyS+FA==">CgMxLjAyCGguZ2pkZ3hzOAByITFPdWp3ZGxGV2JWcVduQmNJNkJBMEwyXzhQajEtLWlKXw==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2022-07-13T02:47:00Z</dcterms:created>
  <dc:creator>Tracey East</dc:creator>
</cp:coreProperties>
</file>