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NotoSansSymbols-bold.ttf" ContentType="application/x-font-ttf"/>
  <Override PartName="/word/fonts/NotoSansSymbols-regular.ttf" ContentType="application/x-font-ttf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/>
      </w:pPr>
      <w:r w:rsidDel="00000000" w:rsidR="00000000" w:rsidRPr="00000000">
        <w:rPr>
          <w:rtl w:val="0"/>
        </w:rPr>
        <w:t xml:space="preserve">LOWER PLENTY PRIMARY SCHOOL OSH 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-202183</wp:posOffset>
            </wp:positionV>
            <wp:extent cx="2046859" cy="1416050"/>
            <wp:effectExtent b="0" l="0" r="0" t="0"/>
            <wp:wrapSquare wrapText="right" distB="19050" distT="19050" distL="19050" distR="1905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46859" cy="14160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pStyle w:val="Subtitle"/>
        <w:rPr/>
      </w:pPr>
      <w:r w:rsidDel="00000000" w:rsidR="00000000" w:rsidRPr="00000000">
        <w:rPr>
          <w:rtl w:val="0"/>
        </w:rPr>
        <w:t xml:space="preserve">126 Main Road, Lower Plenty 3093</w:t>
      </w:r>
    </w:p>
    <w:p w:rsidR="00000000" w:rsidDel="00000000" w:rsidP="00000000" w:rsidRDefault="00000000" w:rsidRPr="00000000" w14:paraId="00000003">
      <w:pPr>
        <w:pStyle w:val="Subtitle"/>
        <w:rPr/>
      </w:pPr>
      <w:r w:rsidDel="00000000" w:rsidR="00000000" w:rsidRPr="00000000">
        <w:rPr>
          <w:rtl w:val="0"/>
        </w:rPr>
        <w:t xml:space="preserve">Phone: 9435 2585 Fax: 9432 0844</w:t>
      </w:r>
    </w:p>
    <w:p w:rsidR="00000000" w:rsidDel="00000000" w:rsidP="00000000" w:rsidRDefault="00000000" w:rsidRPr="00000000" w14:paraId="00000004">
      <w:pPr>
        <w:pStyle w:val="Subtitle"/>
        <w:rPr/>
      </w:pPr>
      <w:r w:rsidDel="00000000" w:rsidR="00000000" w:rsidRPr="00000000">
        <w:rPr>
          <w:rtl w:val="0"/>
        </w:rPr>
        <w:t xml:space="preserve">Email: lower.plenty.ps@edumail.vic.gov.au</w:t>
      </w:r>
    </w:p>
    <w:p w:rsidR="00000000" w:rsidDel="00000000" w:rsidP="00000000" w:rsidRDefault="00000000" w:rsidRPr="00000000" w14:paraId="00000005">
      <w:pPr>
        <w:pStyle w:val="Subtitle"/>
        <w:rPr/>
      </w:pPr>
      <w:r w:rsidDel="00000000" w:rsidR="00000000" w:rsidRPr="00000000">
        <w:rPr>
          <w:rtl w:val="0"/>
        </w:rPr>
        <w:t xml:space="preserve">Website: www.lowerplentyps.vic.edu.au</w:t>
      </w:r>
    </w:p>
    <w:p w:rsidR="00000000" w:rsidDel="00000000" w:rsidP="00000000" w:rsidRDefault="00000000" w:rsidRPr="00000000" w14:paraId="00000006">
      <w:pPr>
        <w:pStyle w:val="Subtitle"/>
        <w:rPr/>
      </w:pPr>
      <w:r w:rsidDel="00000000" w:rsidR="00000000" w:rsidRPr="00000000">
        <w:rPr>
          <w:rtl w:val="0"/>
        </w:rPr>
        <w:t xml:space="preserve">CARE ● HONESTY ● ACHIEVEMENT ● RESPECT ● RESPONSIBILITY ● FUN</w:t>
      </w:r>
    </w:p>
    <w:p w:rsidR="00000000" w:rsidDel="00000000" w:rsidP="00000000" w:rsidRDefault="00000000" w:rsidRPr="00000000" w14:paraId="00000007">
      <w:pPr>
        <w:pStyle w:val="Heading1"/>
        <w:rPr/>
      </w:pPr>
      <w:r w:rsidDel="00000000" w:rsidR="00000000" w:rsidRPr="00000000">
        <w:rPr>
          <w:rtl w:val="0"/>
        </w:rPr>
        <w:t xml:space="preserve">BOOKING POLICY</w:t>
      </w:r>
    </w:p>
    <w:p w:rsidR="00000000" w:rsidDel="00000000" w:rsidP="00000000" w:rsidRDefault="00000000" w:rsidRPr="00000000" w14:paraId="00000008">
      <w:pPr>
        <w:pStyle w:val="Heading2"/>
        <w:rPr/>
      </w:pPr>
      <w:r w:rsidDel="00000000" w:rsidR="00000000" w:rsidRPr="00000000">
        <w:rPr>
          <w:rtl w:val="0"/>
        </w:rPr>
        <w:t xml:space="preserve">PURPOSE  </w:t>
      </w:r>
    </w:p>
    <w:p w:rsidR="00000000" w:rsidDel="00000000" w:rsidP="00000000" w:rsidRDefault="00000000" w:rsidRPr="00000000" w14:paraId="00000009">
      <w:pPr>
        <w:spacing w:after="0" w:before="0" w:lineRule="auto"/>
        <w:rPr/>
      </w:pPr>
      <w:r w:rsidDel="00000000" w:rsidR="00000000" w:rsidRPr="00000000">
        <w:rPr>
          <w:rtl w:val="0"/>
        </w:rPr>
        <w:t>Lower Plenty Primary School OSHC maintains clear booking and attendance records to support safe staffing, supervision and planning. Families are informed about bookings, cancellations, fees and availability of places.</w:t>
      </w:r>
    </w:p>
    <w:p w:rsidR="00000000" w:rsidDel="00000000" w:rsidP="00000000" w:rsidRDefault="00000000" w:rsidRPr="00000000" w14:paraId="0000000A">
      <w:pPr>
        <w:pStyle w:val="Heading2"/>
        <w:spacing w:after="0" w:before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Style w:val="Heading2"/>
        <w:spacing w:after="0" w:before="0" w:lineRule="auto"/>
        <w:rPr/>
      </w:pPr>
      <w:r w:rsidDel="00000000" w:rsidR="00000000" w:rsidRPr="00000000">
        <w:rPr>
          <w:rtl w:val="0"/>
        </w:rPr>
        <w:t xml:space="preserve">SCOPE  </w:t>
      </w:r>
    </w:p>
    <w:p w:rsidR="00000000" w:rsidDel="00000000" w:rsidP="00000000" w:rsidRDefault="00000000" w:rsidRPr="00000000" w14:paraId="0000000C">
      <w:pPr>
        <w:spacing w:after="0" w:before="0" w:lineRule="auto"/>
        <w:rPr/>
      </w:pPr>
      <w:r w:rsidDel="00000000" w:rsidR="00000000" w:rsidRPr="00000000">
        <w:rPr>
          <w:rtl w:val="0"/>
        </w:rPr>
        <w:t xml:space="preserve">This policy applies to children, families, staff, management and visitors of the OSHC Service.</w:t>
      </w:r>
    </w:p>
    <w:p w:rsidR="00000000" w:rsidDel="00000000" w:rsidP="00000000" w:rsidRDefault="00000000" w:rsidRPr="00000000" w14:paraId="0000000D">
      <w:pPr>
        <w:pStyle w:val="Heading2"/>
        <w:spacing w:after="0" w:before="0" w:lineRule="auto"/>
        <w:rPr/>
      </w:pPr>
      <w:r w:rsidDel="00000000" w:rsidR="00000000" w:rsidRPr="00000000">
        <w:rPr>
          <w:rtl w:val="0"/>
        </w:rPr>
        <w:t xml:space="preserve">IMPLEMENTATION  </w:t>
      </w:r>
    </w:p>
    <w:p w:rsidR="00000000" w:rsidDel="00000000" w:rsidP="00000000" w:rsidRDefault="00000000" w:rsidRPr="00000000" w14:paraId="0000000E">
      <w:pPr>
        <w:pStyle w:val="Heading3"/>
        <w:rPr/>
      </w:pPr>
      <w:r w:rsidDel="00000000" w:rsidR="00000000" w:rsidRPr="00000000">
        <w:rPr>
          <w:rtl w:val="0"/>
        </w:rPr>
        <w:t xml:space="preserve">Procedures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1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When bookings are made by authorised parties for children to attend the service, it shall be required that: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>Bookings are allocated in line with the service Access Policy and available places;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>A completed enrolment record, including required authorisations, medical and emergency information, is received before the child attends;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>Families are informed of booking arrangements, fees, cancellation conditions and relevant service policies.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>Staff responsible for bookings will record and confirm changes in the service booking system. The Coordinator will check bookings against attendance and staffing arrangements.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>Fees for booked sessions and absences are charged in accordance with the published fee schedule and applicable Child Care Subsidy (CCS) absence rules. Families will be advised of any charges.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>Casual bookings are accepted only where places and appropriate staffing and supervision are available within the service’s approved capacity.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>Families may request casual before or after school care bookings through the service. The Coordinator or Nominated Supervisor will confirm whether a place is available before attendance.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>All children must have a confirmed permanent or casual booking before attending the service.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>Vacation Care and pupil-free-day bookings must be submitted using the service booking process and confirmed before attendance.</w:t>
      </w:r>
    </w:p>
    <w:p w:rsidR="00000000" w:rsidDel="00000000" w:rsidP="00000000" w:rsidRDefault="00000000" w:rsidRPr="00000000" w14:paraId="00000019">
      <w:pPr>
        <w:pStyle w:val="Heading3"/>
        <w:rPr/>
      </w:pPr>
      <w:r w:rsidDel="00000000" w:rsidR="00000000" w:rsidRPr="00000000">
        <w:rPr>
          <w:rtl w:val="0"/>
        </w:rPr>
        <w:t xml:space="preserve">Cancellations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>Bookings must remain within the service’s approved capacity and staffing arrangements. A permanent booking unused for four consecutive weeks may be reviewed. The Coordinator will contact the family and give written notice before any place is cancelled, taking individual circumstances into account.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>Families must notify the service when a child will be absent or a booking needs to be cancelled. For after school care, cancellations received after 10.00 am may incur a late cancellation fee of 50% of the session charge, as set out in the published fee schedule. Staff must update the booking and attendance records promptly so every child is accounted for.</w:t>
      </w:r>
    </w:p>
    <w:p w:rsidR="00000000" w:rsidDel="00000000" w:rsidP="00000000" w:rsidRDefault="00000000" w:rsidRPr="00000000" w14:paraId="0000001C">
      <w:pPr>
        <w:pStyle w:val="Heading2"/>
        <w:rPr/>
      </w:pPr>
      <w:r w:rsidDel="00000000" w:rsidR="00000000" w:rsidRPr="00000000">
        <w:rPr>
          <w:rtl w:val="0"/>
        </w:rPr>
        <w:t xml:space="preserve">FURTHER INFORMATION AND RESOURCES 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1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>Education and Care Services National Law (Victoria)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>Education and Care Services National Regulations: 102, 158–162, 168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>National Quality Standard: Quality Areas 2, 6 and 7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>Australian Government Child Care Subsidy rules and service fee schedule</w:t>
      </w:r>
    </w:p>
    <w:p w:rsidR="00000000" w:rsidDel="00000000" w:rsidP="00000000" w:rsidRDefault="00000000" w:rsidRPr="00000000" w14:paraId="00000021">
      <w:pPr>
        <w:pStyle w:val="Heading2"/>
        <w:rPr/>
      </w:pPr>
      <w:r w:rsidDel="00000000" w:rsidR="00000000" w:rsidRPr="00000000">
        <w:rPr>
          <w:rtl w:val="0"/>
        </w:rPr>
        <w:t xml:space="preserve">REVIEW CYCLE AND EVALUATION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>This policy was reviewed in October 2026 and is scheduled for review in October 2028, or earlier if requirements change.</w:t>
      </w:r>
      <w:r w:rsidDel="00000000" w:rsidR="00000000" w:rsidRPr="00000000">
        <w:rPr>
          <w:sz w:val="22"/>
          <w:szCs w:val="22"/>
          <w:rtl w:val="0"/>
        </w:rPr>
      </w:r>
      <w:r w:rsidDel="00000000" w:rsidR="00000000" w:rsidRPr="00000000">
        <w:rPr>
          <w:rtl w:val="0"/>
        </w:rPr>
      </w:r>
      <w:r w:rsidDel="00000000" w:rsidR="00000000" w:rsidRPr="00000000">
        <w:rPr>
          <w:sz w:val="22"/>
          <w:szCs w:val="22"/>
          <w:rtl w:val="0"/>
        </w:rPr>
      </w:r>
      <w:r w:rsidDel="00000000" w:rsidR="00000000" w:rsidRPr="00000000">
        <w:rPr>
          <w:rtl w:val="0"/>
        </w:rPr>
      </w:r>
      <w:r w:rsidDel="00000000" w:rsidR="00000000" w:rsidRPr="00000000">
        <w:rPr>
          <w:sz w:val="22"/>
          <w:szCs w:val="22"/>
          <w:rtl w:val="0"/>
        </w:rPr>
      </w:r>
      <w:r w:rsidDel="00000000" w:rsidR="00000000" w:rsidRPr="00000000">
        <w:rPr>
          <w:rtl w:val="0"/>
        </w:rPr>
      </w:r>
    </w:p>
    <w:sectPr>
      <w:pgSz w:h="16820" w:w="11900" w:orient="portrait"/>
      <w:pgMar w:bottom="1010" w:top="338" w:left="850" w:right="797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0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en-AU"/>
      </w:rPr>
    </w:rPrDefault>
    <w:pPrDefault>
      <w:pPr>
        <w:widowControl w:val="0"/>
        <w:spacing w:before="181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  <w:jc w:val="center"/>
    </w:pPr>
    <w:rPr>
      <w:b w:val="1"/>
      <w:color w:val="1f497d"/>
      <w:sz w:val="43"/>
      <w:szCs w:val="43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color w:val="1f497d"/>
    </w:rPr>
  </w:style>
  <w:style w:type="paragraph" w:styleId="Heading3">
    <w:name w:val="heading 3"/>
    <w:basedOn w:val="Normal"/>
    <w:next w:val="Normal"/>
    <w:pPr/>
    <w:rPr>
      <w:color w:val="1f497d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</w:rPr>
  </w:style>
  <w:style w:type="paragraph" w:styleId="Title">
    <w:name w:val="Title"/>
    <w:basedOn w:val="Normal"/>
    <w:next w:val="Normal"/>
    <w:pPr/>
    <w:rPr>
      <w:b w:val="1"/>
      <w:color w:val="1f497d"/>
      <w:sz w:val="40"/>
      <w:szCs w:val="40"/>
    </w:rPr>
  </w:style>
  <w:style w:type="paragraph" w:styleId="Normal" w:default="1">
    <w:name w:val="Normal"/>
    <w:qFormat w:val="1"/>
    <w:rsid w:val="002D64D2"/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before="181" w:line="240" w:lineRule="auto"/>
    </w:pPr>
    <w:rPr>
      <w:rFonts w:asciiTheme="majorHAnsi" w:cstheme="majorHAnsi" w:hAnsiTheme="majorHAnsi"/>
      <w:sz w:val="20"/>
      <w:szCs w:val="20"/>
    </w:rPr>
  </w:style>
  <w:style w:type="paragraph" w:styleId="Heading1">
    <w:name w:val="heading 1"/>
    <w:basedOn w:val="Normal"/>
    <w:next w:val="Normal"/>
    <w:uiPriority w:val="9"/>
    <w:qFormat w:val="1"/>
    <w:rsid w:val="00646965"/>
    <w:pPr>
      <w:keepNext w:val="1"/>
      <w:keepLines w:val="1"/>
      <w:spacing w:after="120" w:before="480"/>
      <w:jc w:val="center"/>
      <w:outlineLvl w:val="0"/>
    </w:pPr>
    <w:rPr>
      <w:b w:val="1"/>
      <w:color w:val="1f497d" w:themeColor="text2"/>
      <w:sz w:val="43"/>
      <w:szCs w:val="43"/>
    </w:rPr>
  </w:style>
  <w:style w:type="paragraph" w:styleId="Heading2">
    <w:name w:val="heading 2"/>
    <w:basedOn w:val="Normal"/>
    <w:next w:val="Normal"/>
    <w:uiPriority w:val="9"/>
    <w:unhideWhenUsed w:val="1"/>
    <w:qFormat w:val="1"/>
    <w:rsid w:val="00646965"/>
    <w:pPr>
      <w:keepNext w:val="1"/>
      <w:keepLines w:val="1"/>
      <w:spacing w:after="80" w:before="360"/>
      <w:outlineLvl w:val="1"/>
    </w:pPr>
    <w:rPr>
      <w:b w:val="1"/>
      <w:color w:val="1f497d" w:themeColor="text2"/>
    </w:rPr>
  </w:style>
  <w:style w:type="paragraph" w:styleId="Heading3">
    <w:name w:val="heading 3"/>
    <w:basedOn w:val="Normal"/>
    <w:next w:val="Normal"/>
    <w:uiPriority w:val="9"/>
    <w:unhideWhenUsed w:val="1"/>
    <w:qFormat w:val="1"/>
    <w:rsid w:val="00646965"/>
    <w:pPr>
      <w:outlineLvl w:val="2"/>
    </w:pPr>
    <w:rPr>
      <w:color w:val="1f497d" w:themeColor="text2"/>
    </w:rPr>
  </w:style>
  <w:style w:type="paragraph" w:styleId="Heading4">
    <w:name w:val="heading 4"/>
    <w:basedOn w:val="Normal"/>
    <w:next w:val="Normal"/>
    <w:uiPriority w:val="9"/>
    <w:unhideWhenUsed w:val="1"/>
    <w:qFormat w:val="1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uiPriority w:val="10"/>
    <w:qFormat w:val="1"/>
    <w:rsid w:val="00646965"/>
    <w:rPr>
      <w:b w:val="1"/>
      <w:bCs w:val="1"/>
      <w:color w:val="1f497d" w:themeColor="text2"/>
      <w:sz w:val="40"/>
      <w:szCs w:val="40"/>
    </w:rPr>
  </w:style>
  <w:style w:type="paragraph" w:styleId="Subtitle">
    <w:name w:val="Subtitle"/>
    <w:basedOn w:val="Normal"/>
    <w:next w:val="Normal"/>
    <w:uiPriority w:val="11"/>
    <w:qFormat w:val="1"/>
    <w:rsid w:val="00646965"/>
    <w:pPr>
      <w:spacing w:before="0"/>
      <w:jc w:val="center"/>
    </w:pPr>
    <w:rPr>
      <w:color w:val="1f497d" w:themeColor="text2"/>
      <w:sz w:val="22"/>
      <w:szCs w:val="22"/>
    </w:rPr>
  </w:style>
  <w:style w:type="paragraph" w:styleId="ListParagraph">
    <w:name w:val="List Paragraph"/>
    <w:basedOn w:val="Normal"/>
    <w:uiPriority w:val="34"/>
    <w:qFormat w:val="1"/>
    <w:rsid w:val="00236053"/>
    <w:pPr>
      <w:ind w:left="720"/>
      <w:contextualSpacing w:val="1"/>
    </w:pPr>
  </w:style>
  <w:style w:type="character" w:styleId="IntenseEmphasis">
    <w:name w:val="Intense Emphasis"/>
    <w:basedOn w:val="DefaultParagraphFont"/>
    <w:uiPriority w:val="21"/>
    <w:qFormat w:val="1"/>
    <w:rsid w:val="00236053"/>
    <w:rPr>
      <w:i w:val="1"/>
      <w:iCs w:val="1"/>
      <w:color w:val="4f81bd" w:themeColor="accent1"/>
    </w:rPr>
  </w:style>
  <w:style w:type="character" w:styleId="Hyperlink">
    <w:name w:val="Hyperlink"/>
    <w:basedOn w:val="DefaultParagraphFont"/>
    <w:uiPriority w:val="99"/>
    <w:unhideWhenUsed w:val="1"/>
    <w:rsid w:val="0044367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443673"/>
    <w:rPr>
      <w:color w:val="605e5c"/>
      <w:shd w:color="auto" w:fill="e1dfdd" w:val="clear"/>
    </w:rPr>
  </w:style>
  <w:style w:type="paragraph" w:styleId="NoSpacing">
    <w:name w:val="No Spacing"/>
    <w:uiPriority w:val="1"/>
    <w:qFormat w:val="1"/>
    <w:rsid w:val="000B1303"/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240" w:lineRule="auto"/>
    </w:pPr>
    <w:rPr>
      <w:rFonts w:asciiTheme="majorHAnsi" w:cstheme="majorHAnsi" w:hAnsiTheme="majorHAnsi"/>
      <w:sz w:val="20"/>
      <w:szCs w:val="20"/>
    </w:rPr>
  </w:style>
  <w:style w:type="character" w:styleId="PlaceholderText">
    <w:name w:val="Placeholder Text"/>
    <w:basedOn w:val="DefaultParagraphFont"/>
    <w:uiPriority w:val="99"/>
    <w:semiHidden w:val="1"/>
    <w:rsid w:val="009826BC"/>
    <w:rPr>
      <w:color w:val="808080"/>
    </w:rPr>
  </w:style>
  <w:style w:type="paragraph" w:styleId="Subtitle">
    <w:name w:val="Subtitle"/>
    <w:basedOn w:val="Normal"/>
    <w:next w:val="Normal"/>
    <w:pPr>
      <w:spacing w:before="0" w:lineRule="auto"/>
      <w:jc w:val="center"/>
    </w:pPr>
    <w:rPr>
      <w:color w:val="1f497d"/>
      <w:sz w:val="22"/>
      <w:szCs w:val="22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/Z3m6FC1rcVee+gYK3V+tAczb8Q==">CgMxLjA4AHIhMWV0WW9GakJhR3ZieDU1RjBuTDF4eEt2TzNya2k2TzB6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2022-01-26T02:00:00Z</dcterms:created>
  <dc:creator>Daniel Frew</dc:creator>
</cp:coreProperties>
</file>