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NotoSansSymbols-bold.ttf" ContentType="application/x-font-ttf"/>
  <Override PartName="/word/fonts/NotoSansSymbols-regular.ttf" ContentType="application/x-font-tt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tl w:val="0"/>
        </w:rPr>
        <w:t xml:space="preserve">LOWER PLENTY PRIMARY SCHOOL OSH  </w:t>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-202183</wp:posOffset>
            </wp:positionV>
            <wp:extent cx="2046859" cy="1416050"/>
            <wp:effectExtent b="0" l="0" r="0" t="0"/>
            <wp:wrapSquare wrapText="right" distB="19050" distT="19050" distL="19050" distR="1905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046859" cy="1416050"/>
                    </a:xfrm>
                    <a:prstGeom prst="rect"/>
                    <a:ln/>
                  </pic:spPr>
                </pic:pic>
              </a:graphicData>
            </a:graphic>
          </wp:anchor>
        </w:drawing>
      </w:r>
    </w:p>
    <w:p w:rsidR="00000000" w:rsidDel="00000000" w:rsidP="00000000" w:rsidRDefault="00000000" w:rsidRPr="00000000" w14:paraId="00000002">
      <w:pPr>
        <w:pStyle w:val="Subtitle"/>
        <w:rPr/>
      </w:pPr>
      <w:r w:rsidDel="00000000" w:rsidR="00000000" w:rsidRPr="00000000">
        <w:rPr>
          <w:rtl w:val="0"/>
        </w:rPr>
        <w:t xml:space="preserve">126 Main Road, Lower Plenty 3093</w:t>
      </w:r>
    </w:p>
    <w:p w:rsidR="00000000" w:rsidDel="00000000" w:rsidP="00000000" w:rsidRDefault="00000000" w:rsidRPr="00000000" w14:paraId="00000003">
      <w:pPr>
        <w:pStyle w:val="Subtitle"/>
        <w:rPr/>
      </w:pPr>
      <w:r w:rsidDel="00000000" w:rsidR="00000000" w:rsidRPr="00000000">
        <w:rPr>
          <w:rtl w:val="0"/>
        </w:rPr>
        <w:t xml:space="preserve">Phone: 9435 2585 Fax: 9432 0844</w:t>
      </w:r>
    </w:p>
    <w:p w:rsidR="00000000" w:rsidDel="00000000" w:rsidP="00000000" w:rsidRDefault="00000000" w:rsidRPr="00000000" w14:paraId="00000004">
      <w:pPr>
        <w:pStyle w:val="Subtitle"/>
        <w:rPr/>
      </w:pPr>
      <w:r w:rsidDel="00000000" w:rsidR="00000000" w:rsidRPr="00000000">
        <w:rPr>
          <w:rtl w:val="0"/>
        </w:rPr>
        <w:t xml:space="preserve">Email: lower.plenty.ps@edumail.vic.gov.au</w:t>
      </w:r>
    </w:p>
    <w:p w:rsidR="00000000" w:rsidDel="00000000" w:rsidP="00000000" w:rsidRDefault="00000000" w:rsidRPr="00000000" w14:paraId="00000005">
      <w:pPr>
        <w:pStyle w:val="Subtitle"/>
        <w:rPr/>
      </w:pPr>
      <w:r w:rsidDel="00000000" w:rsidR="00000000" w:rsidRPr="00000000">
        <w:rPr>
          <w:rtl w:val="0"/>
        </w:rPr>
        <w:t xml:space="preserve">Website: www.lowerplentyps.vic.edu.au</w:t>
      </w:r>
    </w:p>
    <w:p w:rsidR="00000000" w:rsidDel="00000000" w:rsidP="00000000" w:rsidRDefault="00000000" w:rsidRPr="00000000" w14:paraId="00000006">
      <w:pPr>
        <w:pStyle w:val="Subtitle"/>
        <w:rPr/>
      </w:pPr>
      <w:r w:rsidDel="00000000" w:rsidR="00000000" w:rsidRPr="00000000">
        <w:rPr>
          <w:rtl w:val="0"/>
        </w:rPr>
        <w:t xml:space="preserve">CARE ● HONESTY ● ACHIEVEMENT ● RESPECT ● RESPONSIBILITY ● FUN</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pStyle w:val="Heading1"/>
        <w:rPr/>
      </w:pPr>
      <w:r w:rsidDel="00000000" w:rsidR="00000000" w:rsidRPr="00000000">
        <w:rPr>
          <w:rtl w:val="0"/>
        </w:rPr>
        <w:t xml:space="preserve">STAFF GRIEVANCE POLICY</w:t>
      </w:r>
    </w:p>
    <w:p w:rsidR="00000000" w:rsidDel="00000000" w:rsidP="00000000" w:rsidRDefault="00000000" w:rsidRPr="00000000" w14:paraId="00000009">
      <w:pPr>
        <w:pStyle w:val="Heading2"/>
        <w:rPr/>
      </w:pPr>
      <w:r w:rsidDel="00000000" w:rsidR="00000000" w:rsidRPr="00000000">
        <w:rPr>
          <w:rtl w:val="0"/>
        </w:rPr>
        <w:t xml:space="preserve">PURPOSE  </w:t>
      </w:r>
    </w:p>
    <w:p w:rsidR="00000000" w:rsidDel="00000000" w:rsidP="00000000" w:rsidRDefault="00000000" w:rsidRPr="00000000" w14:paraId="0000000A">
      <w:pPr>
        <w:rPr/>
      </w:pPr>
      <w:r w:rsidDel="00000000" w:rsidR="00000000" w:rsidRPr="00000000">
        <w:rPr>
          <w:rtl w:val="0"/>
        </w:rPr>
        <w:t>Staff grievances (including those of volunteers) are treated fairly, respectfully and confidentially, with a genuine effort to resolve concerns promptly through the service’s Complaints Handling Policy and applicable Department of Education processes.</w:t>
      </w:r>
    </w:p>
    <w:p w:rsidR="00000000" w:rsidDel="00000000" w:rsidP="00000000" w:rsidRDefault="00000000" w:rsidRPr="00000000" w14:paraId="0000000B">
      <w:pPr>
        <w:pStyle w:val="Heading2"/>
        <w:rPr/>
      </w:pPr>
      <w:r w:rsidDel="00000000" w:rsidR="00000000" w:rsidRPr="00000000">
        <w:rPr>
          <w:rtl w:val="0"/>
        </w:rPr>
        <w:t xml:space="preserve">SCOPE  </w:t>
      </w:r>
    </w:p>
    <w:p w:rsidR="00000000" w:rsidDel="00000000" w:rsidP="00000000" w:rsidRDefault="00000000" w:rsidRPr="00000000" w14:paraId="0000000C">
      <w:pPr>
        <w:rPr/>
      </w:pPr>
      <w:r w:rsidDel="00000000" w:rsidR="00000000" w:rsidRPr="00000000">
        <w:rPr>
          <w:rtl w:val="0"/>
        </w:rPr>
        <w:t xml:space="preserve">This policy applies to children, families, staff, management and visitors of the OSHC Service.</w:t>
      </w:r>
    </w:p>
    <w:p w:rsidR="00000000" w:rsidDel="00000000" w:rsidP="00000000" w:rsidRDefault="00000000" w:rsidRPr="00000000" w14:paraId="0000000D">
      <w:pPr>
        <w:pStyle w:val="Heading2"/>
        <w:rPr/>
      </w:pPr>
      <w:r w:rsidDel="00000000" w:rsidR="00000000" w:rsidRPr="00000000">
        <w:rPr>
          <w:rtl w:val="0"/>
        </w:rPr>
        <w:t xml:space="preserve">IMPLEMENTATION  </w:t>
      </w:r>
    </w:p>
    <w:p w:rsidR="00000000" w:rsidDel="00000000" w:rsidP="00000000" w:rsidRDefault="00000000" w:rsidRPr="00000000" w14:paraId="0000000E">
      <w:pPr>
        <w:rPr/>
      </w:pPr>
      <w:r w:rsidDel="00000000" w:rsidR="00000000" w:rsidRPr="00000000">
        <w:rPr>
          <w:rtl w:val="0"/>
        </w:rPr>
        <w:t>The Coordinator is normally the first contact for staff grievances. Staff may contact the Business Manager and/or Principal directly if:</w:t>
      </w:r>
    </w:p>
    <w:p w:rsidR="00000000" w:rsidDel="00000000" w:rsidP="00000000" w:rsidRDefault="00000000" w:rsidRPr="00000000" w14:paraId="0000000F">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181"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complaint is about the conduct of the Coordinator/Nominated Supervisor; </w:t>
      </w:r>
    </w:p>
    <w:p w:rsidR="00000000" w:rsidDel="00000000" w:rsidP="00000000" w:rsidRDefault="00000000" w:rsidRPr="00000000" w14:paraId="00000010">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employee is not comfortable to take the complaint to the Co‐ordinator; </w:t>
      </w:r>
    </w:p>
    <w:p w:rsidR="00000000" w:rsidDel="00000000" w:rsidP="00000000" w:rsidRDefault="00000000" w:rsidRPr="00000000" w14:paraId="00000011">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employee is not satisfied with the Co‐ordinator’s handling of the complaint; </w:t>
      </w:r>
    </w:p>
    <w:p w:rsidR="00000000" w:rsidDel="00000000" w:rsidP="00000000" w:rsidRDefault="00000000" w:rsidRPr="00000000" w14:paraId="00000012">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complaint is about a matter of Management and Administration Policy. </w:t>
      </w:r>
    </w:p>
    <w:p w:rsidR="00000000" w:rsidDel="00000000" w:rsidP="00000000" w:rsidRDefault="00000000" w:rsidRPr="00000000" w14:paraId="00000013">
      <w:pPr>
        <w:rPr/>
      </w:pPr>
      <w:r w:rsidDel="00000000" w:rsidR="00000000" w:rsidRPr="00000000">
        <w:rPr>
          <w:rtl w:val="0"/>
        </w:rPr>
        <w:t>The Coordinator will listen to concerns, discuss possible solutions with the staff member and respond as soon as practicable. Discussions will take place privately, away from children and other families or staff. A confidential record of the concern and agreed actions will be kept securely.</w:t>
      </w:r>
    </w:p>
    <w:p w:rsidR="00000000" w:rsidDel="00000000" w:rsidP="00000000" w:rsidRDefault="00000000" w:rsidRPr="00000000" w14:paraId="00000014">
      <w:pPr>
        <w:rPr/>
      </w:pPr>
      <w:r w:rsidDel="00000000" w:rsidR="00000000" w:rsidRPr="00000000">
        <w:rPr>
          <w:rtl w:val="0"/>
        </w:rPr>
        <w:t>If the grievance remains unresolved, the staff member may submit it in writing to the Business Manager and/or Principal. The following process will apply:</w:t>
      </w:r>
    </w:p>
    <w:p w:rsidR="00000000" w:rsidDel="00000000" w:rsidP="00000000" w:rsidRDefault="00000000" w:rsidRPr="00000000" w14:paraId="00000015">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181"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The Business Manager and/or Principal will meet with the staff member, consider the concern and explain the next steps and expected timeframe.</w:t>
      </w:r>
    </w:p>
    <w:p w:rsidR="00000000" w:rsidDel="00000000" w:rsidP="00000000" w:rsidRDefault="00000000" w:rsidRPr="00000000" w14:paraId="00000016">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Any other person involved will have a fair opportunity to respond. Information will only be shared with those who need it to manage the grievance.</w:t>
      </w:r>
    </w:p>
    <w:p w:rsidR="00000000" w:rsidDel="00000000" w:rsidP="00000000" w:rsidRDefault="00000000" w:rsidRPr="00000000" w14:paraId="00000017">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Staff may seek support from a representative or support person. The outcome and any follow-up actions will be communicated and recorded confidentially. Staff must not be treated adversely for raising a genuine concern. Child safety allegations or reportable incidents must be escalated immediately under the relevant child safety and reporting procedures, rather than waiting for this grievance process.</w:t>
      </w:r>
    </w:p>
    <w:p w:rsidR="00000000" w:rsidDel="00000000" w:rsidP="00000000" w:rsidRDefault="00000000" w:rsidRPr="00000000" w14:paraId="00000018">
      <w:pPr>
        <w:pStyle w:val="Heading2"/>
        <w:rPr/>
      </w:pPr>
      <w:r w:rsidDel="00000000" w:rsidR="00000000" w:rsidRPr="00000000">
        <w:rPr>
          <w:rtl w:val="0"/>
        </w:rPr>
        <w:t xml:space="preserve">FURTHER INFORMATION AND RESOURCES  </w:t>
      </w:r>
    </w:p>
    <w:p w:rsidR="00000000" w:rsidDel="00000000" w:rsidP="00000000" w:rsidRDefault="00000000" w:rsidRPr="00000000" w14:paraId="00000019">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181"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Education and Care Services National Regulations 168, 170–172; relevant Victorian Department of Education staff grievance procedures</w:t>
      </w:r>
    </w:p>
    <w:p w:rsidR="00000000" w:rsidDel="00000000" w:rsidP="00000000" w:rsidRDefault="00000000" w:rsidRPr="00000000" w14:paraId="0000001A">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National Quality Standard: Quality Area 4 (4.2.1) and Quality Area 7 (7.1.2)</w:t>
      </w:r>
    </w:p>
    <w:p w:rsidR="00000000" w:rsidDel="00000000" w:rsidP="00000000" w:rsidRDefault="00000000" w:rsidRPr="00000000" w14:paraId="0000001B">
      <w:pPr>
        <w:pStyle w:val="Heading2"/>
        <w:rPr/>
      </w:pPr>
      <w:r w:rsidDel="00000000" w:rsidR="00000000" w:rsidRPr="00000000">
        <w:rPr>
          <w:rtl w:val="0"/>
        </w:rPr>
        <w:t xml:space="preserve">REVIEW CYCLE AND EVALUATION</w:t>
      </w:r>
    </w:p>
    <w:p w:rsidR="00000000" w:rsidDel="00000000" w:rsidP="00000000" w:rsidRDefault="00000000" w:rsidRPr="00000000" w14:paraId="0000001C">
      <w:pPr>
        <w:rPr/>
      </w:pPr>
      <w:r w:rsidDel="00000000" w:rsidR="00000000" w:rsidRPr="00000000">
        <w:rPr>
          <w:rtl w:val="0"/>
        </w:rPr>
        <w:t>This policy was reviewed on 28 October 2026 and is scheduled for review in October 2028, or earlier if requirements change.</w:t>
      </w:r>
      <w:r w:rsidDel="00000000" w:rsidR="00000000" w:rsidRPr="00000000">
        <w:rPr>
          <w:sz w:val="22"/>
          <w:szCs w:val="22"/>
          <w:rtl w:val="0"/>
        </w:rPr>
      </w:r>
      <w:r w:rsidDel="00000000" w:rsidR="00000000" w:rsidRPr="00000000">
        <w:rPr>
          <w:rtl w:val="0"/>
        </w:rPr>
      </w:r>
      <w:r w:rsidDel="00000000" w:rsidR="00000000" w:rsidRPr="00000000">
        <w:rPr>
          <w:sz w:val="22"/>
          <w:szCs w:val="22"/>
          <w:rtl w:val="0"/>
        </w:rPr>
      </w:r>
      <w:r w:rsidDel="00000000" w:rsidR="00000000" w:rsidRPr="00000000">
        <w:rPr>
          <w:rtl w:val="0"/>
        </w:rPr>
      </w:r>
      <w:r w:rsidDel="00000000" w:rsidR="00000000" w:rsidRPr="00000000">
        <w:rPr>
          <w:sz w:val="22"/>
          <w:szCs w:val="22"/>
          <w:rtl w:val="0"/>
        </w:rPr>
      </w:r>
      <w:r w:rsidDel="00000000" w:rsidR="00000000" w:rsidRPr="00000000">
        <w:rPr>
          <w:rtl w:val="0"/>
        </w:rPr>
      </w:r>
    </w:p>
    <w:sectPr>
      <w:pgSz w:h="16820" w:w="11900" w:orient="portrait"/>
      <w:pgMar w:bottom="1010" w:top="338" w:left="850" w:right="797"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lang w:val="en-AU"/>
      </w:rPr>
    </w:rPrDefault>
    <w:pPrDefault>
      <w:pPr>
        <w:widowControl w:val="0"/>
        <w:spacing w:before="181"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jc w:val="center"/>
    </w:pPr>
    <w:rPr>
      <w:b w:val="1"/>
      <w:color w:val="1f497d"/>
      <w:sz w:val="43"/>
      <w:szCs w:val="43"/>
    </w:rPr>
  </w:style>
  <w:style w:type="paragraph" w:styleId="Heading2">
    <w:name w:val="heading 2"/>
    <w:basedOn w:val="Normal"/>
    <w:next w:val="Normal"/>
    <w:pPr>
      <w:keepNext w:val="1"/>
      <w:keepLines w:val="1"/>
      <w:spacing w:after="80" w:before="360" w:lineRule="auto"/>
    </w:pPr>
    <w:rPr>
      <w:b w:val="1"/>
      <w:color w:val="1f497d"/>
    </w:rPr>
  </w:style>
  <w:style w:type="paragraph" w:styleId="Heading3">
    <w:name w:val="heading 3"/>
    <w:basedOn w:val="Normal"/>
    <w:next w:val="Normal"/>
    <w:pPr/>
    <w:rPr>
      <w:color w:val="1f497d"/>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rPr>
  </w:style>
  <w:style w:type="paragraph" w:styleId="Title">
    <w:name w:val="Title"/>
    <w:basedOn w:val="Normal"/>
    <w:next w:val="Normal"/>
    <w:pPr/>
    <w:rPr>
      <w:b w:val="1"/>
      <w:color w:val="1f497d"/>
      <w:sz w:val="40"/>
      <w:szCs w:val="40"/>
    </w:rPr>
  </w:style>
  <w:style w:type="paragraph" w:styleId="Normal" w:default="1">
    <w:name w:val="Normal"/>
    <w:qFormat w:val="1"/>
    <w:rsid w:val="002D64D2"/>
    <w:pPr>
      <w:widowControl w:val="0"/>
      <w:pBdr>
        <w:top w:space="0" w:sz="0" w:val="nil"/>
        <w:left w:space="0" w:sz="0" w:val="nil"/>
        <w:bottom w:space="0" w:sz="0" w:val="nil"/>
        <w:right w:space="0" w:sz="0" w:val="nil"/>
        <w:between w:space="0" w:sz="0" w:val="nil"/>
      </w:pBdr>
      <w:spacing w:before="181" w:line="240" w:lineRule="auto"/>
    </w:pPr>
    <w:rPr>
      <w:rFonts w:asciiTheme="majorHAnsi" w:cstheme="majorHAnsi" w:hAnsiTheme="majorHAnsi"/>
      <w:sz w:val="20"/>
      <w:szCs w:val="20"/>
    </w:rPr>
  </w:style>
  <w:style w:type="paragraph" w:styleId="Heading1">
    <w:name w:val="heading 1"/>
    <w:basedOn w:val="Normal"/>
    <w:next w:val="Normal"/>
    <w:uiPriority w:val="9"/>
    <w:qFormat w:val="1"/>
    <w:rsid w:val="00646965"/>
    <w:pPr>
      <w:keepNext w:val="1"/>
      <w:keepLines w:val="1"/>
      <w:spacing w:after="120" w:before="480"/>
      <w:jc w:val="center"/>
      <w:outlineLvl w:val="0"/>
    </w:pPr>
    <w:rPr>
      <w:b w:val="1"/>
      <w:color w:val="1f497d" w:themeColor="text2"/>
      <w:sz w:val="43"/>
      <w:szCs w:val="43"/>
    </w:rPr>
  </w:style>
  <w:style w:type="paragraph" w:styleId="Heading2">
    <w:name w:val="heading 2"/>
    <w:basedOn w:val="Normal"/>
    <w:next w:val="Normal"/>
    <w:uiPriority w:val="9"/>
    <w:unhideWhenUsed w:val="1"/>
    <w:qFormat w:val="1"/>
    <w:rsid w:val="00646965"/>
    <w:pPr>
      <w:keepNext w:val="1"/>
      <w:keepLines w:val="1"/>
      <w:spacing w:after="80" w:before="360"/>
      <w:outlineLvl w:val="1"/>
    </w:pPr>
    <w:rPr>
      <w:b w:val="1"/>
      <w:color w:val="1f497d" w:themeColor="text2"/>
    </w:rPr>
  </w:style>
  <w:style w:type="paragraph" w:styleId="Heading3">
    <w:name w:val="heading 3"/>
    <w:basedOn w:val="Normal"/>
    <w:next w:val="Normal"/>
    <w:uiPriority w:val="9"/>
    <w:unhideWhenUsed w:val="1"/>
    <w:qFormat w:val="1"/>
    <w:rsid w:val="00646965"/>
    <w:pPr>
      <w:outlineLvl w:val="2"/>
    </w:pPr>
    <w:rPr>
      <w:color w:val="1f497d" w:themeColor="text2"/>
    </w:rPr>
  </w:style>
  <w:style w:type="paragraph" w:styleId="Heading4">
    <w:name w:val="heading 4"/>
    <w:basedOn w:val="Normal"/>
    <w:next w:val="Normal"/>
    <w:uiPriority w:val="9"/>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sz w:val="22"/>
      <w:szCs w:val="22"/>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rsid w:val="00646965"/>
    <w:rPr>
      <w:b w:val="1"/>
      <w:bCs w:val="1"/>
      <w:color w:val="1f497d" w:themeColor="text2"/>
      <w:sz w:val="40"/>
      <w:szCs w:val="40"/>
    </w:rPr>
  </w:style>
  <w:style w:type="paragraph" w:styleId="Subtitle">
    <w:name w:val="Subtitle"/>
    <w:basedOn w:val="Normal"/>
    <w:next w:val="Normal"/>
    <w:uiPriority w:val="11"/>
    <w:qFormat w:val="1"/>
    <w:rsid w:val="00646965"/>
    <w:pPr>
      <w:spacing w:before="0"/>
      <w:jc w:val="center"/>
    </w:pPr>
    <w:rPr>
      <w:color w:val="1f497d" w:themeColor="text2"/>
      <w:sz w:val="22"/>
      <w:szCs w:val="22"/>
    </w:rPr>
  </w:style>
  <w:style w:type="paragraph" w:styleId="ListParagraph">
    <w:name w:val="List Paragraph"/>
    <w:basedOn w:val="Normal"/>
    <w:uiPriority w:val="34"/>
    <w:qFormat w:val="1"/>
    <w:rsid w:val="00236053"/>
    <w:pPr>
      <w:ind w:left="720"/>
      <w:contextualSpacing w:val="1"/>
    </w:pPr>
  </w:style>
  <w:style w:type="character" w:styleId="IntenseEmphasis">
    <w:name w:val="Intense Emphasis"/>
    <w:basedOn w:val="DefaultParagraphFont"/>
    <w:uiPriority w:val="21"/>
    <w:qFormat w:val="1"/>
    <w:rsid w:val="00236053"/>
    <w:rPr>
      <w:i w:val="1"/>
      <w:iCs w:val="1"/>
      <w:color w:val="4f81bd" w:themeColor="accent1"/>
    </w:rPr>
  </w:style>
  <w:style w:type="character" w:styleId="Hyperlink">
    <w:name w:val="Hyperlink"/>
    <w:basedOn w:val="DefaultParagraphFont"/>
    <w:uiPriority w:val="99"/>
    <w:unhideWhenUsed w:val="1"/>
    <w:rsid w:val="00443673"/>
    <w:rPr>
      <w:color w:val="0000ff" w:themeColor="hyperlink"/>
      <w:u w:val="single"/>
    </w:rPr>
  </w:style>
  <w:style w:type="character" w:styleId="UnresolvedMention">
    <w:name w:val="Unresolved Mention"/>
    <w:basedOn w:val="DefaultParagraphFont"/>
    <w:uiPriority w:val="99"/>
    <w:semiHidden w:val="1"/>
    <w:unhideWhenUsed w:val="1"/>
    <w:rsid w:val="00443673"/>
    <w:rPr>
      <w:color w:val="605e5c"/>
      <w:shd w:color="auto" w:fill="e1dfdd" w:val="clear"/>
    </w:rPr>
  </w:style>
  <w:style w:type="paragraph" w:styleId="NoSpacing">
    <w:name w:val="No Spacing"/>
    <w:uiPriority w:val="1"/>
    <w:qFormat w:val="1"/>
    <w:rsid w:val="000B1303"/>
    <w:pPr>
      <w:widowControl w:val="0"/>
      <w:pBdr>
        <w:top w:space="0" w:sz="0" w:val="nil"/>
        <w:left w:space="0" w:sz="0" w:val="nil"/>
        <w:bottom w:space="0" w:sz="0" w:val="nil"/>
        <w:right w:space="0" w:sz="0" w:val="nil"/>
        <w:between w:space="0" w:sz="0" w:val="nil"/>
      </w:pBdr>
      <w:spacing w:line="240" w:lineRule="auto"/>
    </w:pPr>
    <w:rPr>
      <w:rFonts w:asciiTheme="majorHAnsi" w:cstheme="majorHAnsi" w:hAnsiTheme="majorHAnsi"/>
      <w:sz w:val="20"/>
      <w:szCs w:val="20"/>
    </w:rPr>
  </w:style>
  <w:style w:type="paragraph" w:styleId="Subtitle">
    <w:name w:val="Subtitle"/>
    <w:basedOn w:val="Normal"/>
    <w:next w:val="Normal"/>
    <w:pPr>
      <w:spacing w:before="0" w:lineRule="auto"/>
      <w:jc w:val="center"/>
    </w:pPr>
    <w:rPr>
      <w:color w:val="1f497d"/>
      <w:sz w:val="22"/>
      <w:szCs w:val="22"/>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geoR4sf3CzUPRGKsr+tYR6RMNIA==">CgMxLjA4AHIhMWVMZkJvS2NESndFVGJIV2dQaEkyX0Z2blVfcGpkRmZO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2022-01-25T23:35:00Z</dcterms:created>
  <dc:creator>Daniel Frew</dc:creator>
</cp:coreProperties>
</file>