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ROLE AND EXPECTATIONS OF STAFF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Lower Plenty Primary School OSHC encourages the building of cohesive, qualified, motivated staff who are provided with adequate training and knowledge to enable them to discharge their crucial role as the day-to-day carers of children in Lower Plenty Primary School OSHC.</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 xml:space="preserve">Staff are expected to:</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Conduct themselves in such a way that is professional and in accordance with the philosophy and goals of the service. </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familiar with the Policies and Procedures of Lower Plenty Primary School OSHC, the National Quality Framework and the My Time, Our Place Framework, including any changes to them. </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 suitable for their role and meet applicable qualification, child safety and screening requirements, as checked by the approved provider or delegate, including:</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are capable of providing an adequate standard of child care in the school age setting </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are of good character and suitable to be entrusted with the care and protection of children and </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hold a current, verified Working with Children Check (or lawful exemption), with the service linked through WWC Connect where required; staff must promptly report any change in status.</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Attend and contribute to staff meetings and required training, and stay informed of relevant service updates.</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Actively demonstrate a positive attitude towards their work, the service and the service’s clients.  </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respectful, responsive and approachable during their interaction with children, families, community members, management and other staff. </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Demonstrate flexibility.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a good role model. </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punctual. </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Not consume alcohol or be affected by alcohol or other impairing substances while working with children.</w:t>
      </w:r>
    </w:p>
    <w:p w:rsidR="00000000" w:rsidDel="00000000" w:rsidP="00000000" w:rsidRDefault="00000000" w:rsidRPr="00000000" w14:paraId="0000001C">
      <w:pPr>
        <w:rPr/>
      </w:pPr>
      <w:r w:rsidDel="00000000" w:rsidR="00000000" w:rsidRPr="00000000">
        <w:rPr>
          <w:rtl w:val="0"/>
        </w:rPr>
        <w:t xml:space="preserve">Staff have a responsibility to: </w:t>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Encourage all children to develop attitudes of care and concern, cooperation, responsibility, trust and mutual respect for others </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Encourage creativity </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Support children’s positive behaviour using respectful, non-punitive guidance consistent with service policy.</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Familiarise children with Lower Plenty Primary School OSHC’s Essential Agreement</w:t>
      </w:r>
    </w:p>
    <w:p>
      <w:pPr/>
      <w:r>
        <w:t>Protect children’s privacy and confidential information, and follow service requirements for photographs, devices and communication with families.</w:t>
      </w:r>
    </w:p>
    <w:p>
      <w:pPr/>
      <w:r>
        <w:t>Immediately report child safety concerns, suspected abuse, incidents and hazards to the Coordinator or person in charge, and make any required external reports in accordance with law and service procedures.</w:t>
      </w:r>
    </w:p>
    <w:p>
      <w:pPr/>
      <w:r>
        <w:t>Maintain active supervision, follow child-safe practices and professional boundaries, and never use corporal punishment or unreasonable discipline.</w:t>
      </w:r>
    </w:p>
    <w:p w:rsidR="00000000" w:rsidDel="00000000" w:rsidP="00000000" w:rsidRDefault="00000000" w:rsidRPr="00000000" w14:paraId="00000021">
      <w:pPr>
        <w:rPr/>
      </w:pPr>
      <w:r w:rsidDel="00000000" w:rsidR="00000000" w:rsidRPr="00000000">
        <w:rPr>
          <w:rtl w:val="0"/>
        </w:rPr>
        <w:t xml:space="preserve">Staff have a right to:</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respected </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treated courteously by children, parents and other staff members </w:t>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Work in a clean, safe and supportive environment </w:t>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valued and supported as a professional</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 offered professional development opportunities </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Have ideas and opinions valued</w:t>
      </w:r>
    </w:p>
    <w:p w:rsidR="00000000" w:rsidDel="00000000" w:rsidP="00000000" w:rsidRDefault="00000000" w:rsidRPr="00000000" w14:paraId="00000028">
      <w:pPr>
        <w:pStyle w:val="Heading2"/>
        <w:rPr/>
      </w:pPr>
      <w:r w:rsidDel="00000000" w:rsidR="00000000" w:rsidRPr="00000000">
        <w:rPr>
          <w:rtl w:val="0"/>
        </w:rPr>
        <w:t xml:space="preserve">FURTHER INFORMATION AND RESOURCES  </w:t>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sections 162A, 165–167</w:t>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84, 122–123, 145–152, 168–170</w:t>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2 (especially 2.2.1–2.2.3) and 4</w:t>
      </w:r>
    </w:p>
    <w:p w:rsidR="00000000" w:rsidDel="00000000" w:rsidP="00000000" w:rsidRDefault="00000000" w:rsidRPr="00000000" w14:paraId="0000002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This policy was reviewed on 28 October 2026 and is scheduled for review in October 2028, or earlier if requirements change.</w:t>
      </w:r>
    </w:p>
    <w:p w:rsidR="00000000" w:rsidDel="00000000" w:rsidP="00000000" w:rsidRDefault="00000000" w:rsidRPr="00000000" w14:paraId="0000002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Child Safe Standards; Working with Children Check and WWC Connect requirements</w:t>
      </w:r>
    </w:p>
    <w:p w:rsidR="00000000" w:rsidDel="00000000" w:rsidP="00000000" w:rsidRDefault="00000000" w:rsidRPr="00000000" w14:paraId="0000002E">
      <w:pPr>
        <w:pStyle w:val="Heading2"/>
        <w:rPr/>
      </w:pPr>
      <w:r w:rsidDel="00000000" w:rsidR="00000000" w:rsidRPr="00000000">
        <w:rPr>
          <w:rtl w:val="0"/>
        </w:rPr>
        <w:t xml:space="preserve">REVIEW CYCLE AND EVALUATION</w:t>
      </w:r>
    </w:p>
    <w:p w:rsidR="00000000" w:rsidDel="00000000" w:rsidP="00000000" w:rsidRDefault="00000000" w:rsidRPr="00000000" w14:paraId="0000002F">
      <w:pPr>
        <w:rPr/>
      </w:pPr>
      <w:r w:rsidDel="00000000" w:rsidR="00000000" w:rsidRPr="00000000">
        <w:rPr>
          <w:rtl w:val="0"/>
        </w:rPr>
        <w:t xml:space="preserve">This policy was last updated on 5th of February 2025 and is scheduled for revie</w:t>
      </w:r>
      <w:r w:rsidDel="00000000" w:rsidR="00000000" w:rsidRPr="00000000">
        <w:rPr>
          <w:sz w:val="22"/>
          <w:szCs w:val="22"/>
          <w:rtl w:val="0"/>
        </w:rPr>
        <w:t xml:space="preserve">w in </w:t>
      </w:r>
      <w:r w:rsidDel="00000000" w:rsidR="00000000" w:rsidRPr="00000000">
        <w:rPr>
          <w:rtl w:val="0"/>
        </w:rPr>
        <w:t xml:space="preserve">February</w:t>
      </w:r>
      <w:r w:rsidDel="00000000" w:rsidR="00000000" w:rsidRPr="00000000">
        <w:rPr>
          <w:sz w:val="22"/>
          <w:szCs w:val="22"/>
          <w:rtl w:val="0"/>
        </w:rPr>
        <w:t xml:space="preserve"> 202</w:t>
      </w:r>
      <w:r w:rsidDel="00000000" w:rsidR="00000000" w:rsidRPr="00000000">
        <w:rPr>
          <w:rtl w:val="0"/>
        </w:rPr>
        <w:t xml:space="preserve">7</w:t>
      </w:r>
      <w:r w:rsidDel="00000000" w:rsidR="00000000" w:rsidRPr="00000000">
        <w:rPr>
          <w:sz w:val="22"/>
          <w:szCs w:val="22"/>
          <w:rtl w:val="0"/>
        </w:rPr>
        <w:t xml:space="preserve">.</w:t>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1eZ55Gq6DV1q7S9hMB+ZaLHpLA==">CgMxLjA4AHIhMWRMM3BYTW5vNjl1Tm93WGItTnpLdklqMVNkckJ2cEY1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2022-01-25T22:53:00Z</dcterms:created>
  <dc:creator>Daniel Frew</dc:creator>
</cp:coreProperties>
</file>