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LOWER PLENTY PRIMARY SCHOOL OSH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-202183</wp:posOffset>
            </wp:positionV>
            <wp:extent cx="2046859" cy="1416050"/>
            <wp:effectExtent b="0" l="0" r="0" t="0"/>
            <wp:wrapSquare wrapText="righ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6859" cy="1416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  <w:t xml:space="preserve">126 Main Road, Lower Plenty 3093</w:t>
      </w:r>
    </w:p>
    <w:p w:rsidR="00000000" w:rsidDel="00000000" w:rsidP="00000000" w:rsidRDefault="00000000" w:rsidRPr="00000000" w14:paraId="00000003">
      <w:pPr>
        <w:pStyle w:val="Subtitle"/>
        <w:rPr/>
      </w:pPr>
      <w:r w:rsidDel="00000000" w:rsidR="00000000" w:rsidRPr="00000000">
        <w:rPr>
          <w:rtl w:val="0"/>
        </w:rPr>
        <w:t xml:space="preserve">Phone: 9435 2585 Fax: 9432 0844</w:t>
      </w:r>
    </w:p>
    <w:p w:rsidR="00000000" w:rsidDel="00000000" w:rsidP="00000000" w:rsidRDefault="00000000" w:rsidRPr="00000000" w14:paraId="00000004">
      <w:pPr>
        <w:pStyle w:val="Subtitle"/>
        <w:rPr/>
      </w:pPr>
      <w:r w:rsidDel="00000000" w:rsidR="00000000" w:rsidRPr="00000000">
        <w:rPr>
          <w:rtl w:val="0"/>
        </w:rPr>
        <w:t xml:space="preserve">Email: lower.plenty.ps@edumail.vic.gov.au</w:t>
      </w:r>
    </w:p>
    <w:p w:rsidR="00000000" w:rsidDel="00000000" w:rsidP="00000000" w:rsidRDefault="00000000" w:rsidRPr="00000000" w14:paraId="00000005">
      <w:pPr>
        <w:pStyle w:val="Subtitle"/>
        <w:rPr/>
      </w:pPr>
      <w:r w:rsidDel="00000000" w:rsidR="00000000" w:rsidRPr="00000000">
        <w:rPr>
          <w:rtl w:val="0"/>
        </w:rPr>
        <w:t xml:space="preserve">Website: www.lowerplentyps.vic.edu.au</w:t>
      </w:r>
    </w:p>
    <w:p w:rsidR="00000000" w:rsidDel="00000000" w:rsidP="00000000" w:rsidRDefault="00000000" w:rsidRPr="00000000" w14:paraId="00000006">
      <w:pPr>
        <w:pStyle w:val="Subtitle"/>
        <w:rPr/>
      </w:pPr>
      <w:r w:rsidDel="00000000" w:rsidR="00000000" w:rsidRPr="00000000">
        <w:rPr>
          <w:rtl w:val="0"/>
        </w:rPr>
        <w:t xml:space="preserve">CARE ● HONESTY ● ACHIEVEMENT ● RESPECT ● RESPONSIBILITY ● FUN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SPACE AND FACILITIES REQUIREMENTS POLICY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PURPOSE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>Lower Plenty Primary School OSHC will provide safe, accessible and stimulating spaces and facilities that support children’s wellbeing, comfort and participation in the program.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SCOPE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policy applies to children, families, staff, management and visitors of the OSHC Service.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IMPLEMENTATION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Lower Plenty Primary School will ensure that the following are provided to OSHC: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At least 3.25 m² of unencumbered indoor space per child, in accordance with the service approval and any applicable waiver;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At least 7 m² of unencumbered outdoor space per child, with suitable shade, in accordance with the service approval and any applicable waiver;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Adequate, accessible toilets and handwashing facilities for children and staff, maintained in a safe, clean and hygienic condition;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Lower Plenty Primary School will ensure that the following facilities are available at OSHC: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 working telephone or other reliable means of immediate communication, accessible to staff at all times;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Storage space close to play area, with at least one lockable cupboard for valuable equipment;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Office space or designated area, where staff may talk to parents in confidence;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lockable drawer or small cupboard for records and personal belongings;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Areas to display children’s work and a notice area for parents;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space for children to put their belongings;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Safe storage for equipment and tools, with medicines and hazardous substances stored securely and inaccessible to children, as required by relevant procedures;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Secure, confidential storage for staff, child and other sensitive records. Staff will check areas before use, report hazards and keep unsafe equipment out of use;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FURTHER INFORMATION AND RESOURCES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Education and Care Services National Regulations 103–115 (including 107–110 and 113–115);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National Quality Standard: Quality Area 3, Standards 3.1 and 3.2; Quality Area 2, Element 2.1.2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REVIEW CYCLE AND EVALUATION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>This policy was reviewed in October 2026 and is scheduled for review in October 2027.</w:t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</w:p>
    <w:sectPr>
      <w:pgSz w:h="16820" w:w="11900" w:orient="portrait"/>
      <w:pgMar w:bottom="1010" w:top="338" w:left="850" w:right="79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•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AU"/>
      </w:rPr>
    </w:rPrDefault>
    <w:pPrDefault>
      <w:pPr>
        <w:widowControl w:val="0"/>
        <w:spacing w:before="181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jc w:val="center"/>
    </w:pPr>
    <w:rPr>
      <w:b w:val="1"/>
      <w:color w:val="1f497d"/>
      <w:sz w:val="43"/>
      <w:szCs w:val="4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color w:val="1f497d"/>
    </w:rPr>
  </w:style>
  <w:style w:type="paragraph" w:styleId="Heading3">
    <w:name w:val="heading 3"/>
    <w:basedOn w:val="Normal"/>
    <w:next w:val="Normal"/>
    <w:pPr/>
    <w:rPr>
      <w:color w:val="1f497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/>
    <w:rPr>
      <w:b w:val="1"/>
      <w:color w:val="1f497d"/>
      <w:sz w:val="40"/>
      <w:szCs w:val="40"/>
    </w:rPr>
  </w:style>
  <w:style w:type="paragraph" w:styleId="Normal" w:default="1">
    <w:name w:val="Normal"/>
    <w:qFormat w:val="1"/>
    <w:rsid w:val="002D64D2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81" w:line="240" w:lineRule="auto"/>
    </w:pPr>
    <w:rPr>
      <w:rFonts w:asciiTheme="majorHAnsi" w:cstheme="majorHAnsi" w:hAnsiTheme="majorHAnsi"/>
      <w:sz w:val="20"/>
      <w:szCs w:val="20"/>
    </w:rPr>
  </w:style>
  <w:style w:type="paragraph" w:styleId="Heading1">
    <w:name w:val="heading 1"/>
    <w:basedOn w:val="Normal"/>
    <w:next w:val="Normal"/>
    <w:uiPriority w:val="9"/>
    <w:qFormat w:val="1"/>
    <w:rsid w:val="00646965"/>
    <w:pPr>
      <w:keepNext w:val="1"/>
      <w:keepLines w:val="1"/>
      <w:spacing w:after="120" w:before="480"/>
      <w:jc w:val="center"/>
      <w:outlineLvl w:val="0"/>
    </w:pPr>
    <w:rPr>
      <w:b w:val="1"/>
      <w:color w:val="1f497d" w:themeColor="text2"/>
      <w:sz w:val="43"/>
      <w:szCs w:val="43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646965"/>
    <w:pPr>
      <w:keepNext w:val="1"/>
      <w:keepLines w:val="1"/>
      <w:spacing w:after="80" w:before="360"/>
      <w:outlineLvl w:val="1"/>
    </w:pPr>
    <w:rPr>
      <w:b w:val="1"/>
      <w:color w:val="1f497d" w:themeColor="text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646965"/>
    <w:pPr>
      <w:outlineLvl w:val="2"/>
    </w:pPr>
    <w:rPr>
      <w:color w:val="1f497d" w:themeColor="text2"/>
    </w:rPr>
  </w:style>
  <w:style w:type="paragraph" w:styleId="Heading4">
    <w:name w:val="heading 4"/>
    <w:basedOn w:val="Normal"/>
    <w:next w:val="Normal"/>
    <w:uiPriority w:val="9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646965"/>
    <w:rPr>
      <w:b w:val="1"/>
      <w:bCs w:val="1"/>
      <w:color w:val="1f497d" w:themeColor="text2"/>
      <w:sz w:val="40"/>
      <w:szCs w:val="40"/>
    </w:rPr>
  </w:style>
  <w:style w:type="paragraph" w:styleId="Subtitle">
    <w:name w:val="Subtitle"/>
    <w:basedOn w:val="Normal"/>
    <w:next w:val="Normal"/>
    <w:uiPriority w:val="11"/>
    <w:qFormat w:val="1"/>
    <w:rsid w:val="00646965"/>
    <w:pPr>
      <w:spacing w:before="0"/>
      <w:jc w:val="center"/>
    </w:pPr>
    <w:rPr>
      <w:color w:val="1f497d" w:themeColor="text2"/>
      <w:sz w:val="22"/>
      <w:szCs w:val="22"/>
    </w:rPr>
  </w:style>
  <w:style w:type="paragraph" w:styleId="ListParagraph">
    <w:name w:val="List Paragraph"/>
    <w:basedOn w:val="Normal"/>
    <w:uiPriority w:val="34"/>
    <w:qFormat w:val="1"/>
    <w:rsid w:val="002360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36053"/>
    <w:rPr>
      <w:i w:val="1"/>
      <w:iCs w:val="1"/>
      <w:color w:val="4f81bd" w:themeColor="accent1"/>
    </w:rPr>
  </w:style>
  <w:style w:type="character" w:styleId="Hyperlink">
    <w:name w:val="Hyperlink"/>
    <w:basedOn w:val="DefaultParagraphFont"/>
    <w:uiPriority w:val="99"/>
    <w:unhideWhenUsed w:val="1"/>
    <w:rsid w:val="004436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3673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0B1303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rFonts w:asciiTheme="majorHAnsi" w:cstheme="majorHAnsi" w:hAnsiTheme="majorHAnsi"/>
      <w:sz w:val="20"/>
      <w:szCs w:val="20"/>
    </w:rPr>
  </w:style>
  <w:style w:type="paragraph" w:styleId="Subtitle">
    <w:name w:val="Subtitle"/>
    <w:basedOn w:val="Normal"/>
    <w:next w:val="Normal"/>
    <w:pPr>
      <w:spacing w:before="0" w:lineRule="auto"/>
      <w:jc w:val="center"/>
    </w:pPr>
    <w:rPr>
      <w:color w:val="1f497d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4B66q4nmQL3Wfl8Snq5P63z2sg==">CgMxLjA4AHIhMWRYaXRGNHc3Q212VGRZUVo3cFNMbnBVdldva25XWHVy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2022-01-25T22:28:00Z</dcterms:created>
  <dc:creator>Daniel Frew</dc:creator>
</cp:coreProperties>
</file>