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10B15FF1" w:rsidR="00B23A62" w:rsidRDefault="003404D0" w:rsidP="00646965">
      <w:pPr>
        <w:pStyle w:val="Heading1"/>
      </w:pPr>
      <w:r>
        <w:t>COMMUNICATION WITH COMMUNITY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16B01358" w14:textId="014EB0B1" w:rsidR="003404D0" w:rsidRDefault="003404D0" w:rsidP="003404D0">
      <w:r>
        <w:t>Lower Plenty</w:t>
      </w:r>
      <w:r>
        <w:t xml:space="preserve"> Primary School OSHC is part of its local community and seeks to act as a responsible neighbour and community member, both in the interests of its community and of enhancing the experience of children as members of the community. </w:t>
      </w:r>
    </w:p>
    <w:p w14:paraId="28FA013A" w14:textId="3E1DC234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30C200A6" w14:textId="77777777" w:rsidR="003404D0" w:rsidRDefault="003404D0" w:rsidP="003404D0">
      <w:pPr>
        <w:pStyle w:val="ListParagraph"/>
        <w:numPr>
          <w:ilvl w:val="0"/>
          <w:numId w:val="36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or representative is responsible to ensure that </w:t>
      </w:r>
      <w:r>
        <w:t>Lower Plenty</w:t>
      </w:r>
      <w:r>
        <w:t xml:space="preserve"> Primary OSHC holds current contacts and information on relevant community resources, and that staff are made aware of them through regular staff meetings. </w:t>
      </w:r>
    </w:p>
    <w:p w14:paraId="5AF75681" w14:textId="77777777" w:rsidR="003404D0" w:rsidRDefault="003404D0" w:rsidP="003404D0">
      <w:pPr>
        <w:pStyle w:val="ListParagraph"/>
        <w:numPr>
          <w:ilvl w:val="0"/>
          <w:numId w:val="36"/>
        </w:numPr>
      </w:pPr>
      <w:r>
        <w:t xml:space="preserve">Families will have access to information on relevant community resources for their children, and the </w:t>
      </w:r>
      <w:proofErr w:type="gramStart"/>
      <w:r>
        <w:t>Coordinator</w:t>
      </w:r>
      <w:proofErr w:type="gramEnd"/>
      <w:r>
        <w:t xml:space="preserve"> or representative ensures that they are available on request by parents / guardians. </w:t>
      </w:r>
    </w:p>
    <w:p w14:paraId="77BC2A8F" w14:textId="77777777" w:rsidR="003404D0" w:rsidRDefault="003404D0" w:rsidP="003404D0">
      <w:pPr>
        <w:pStyle w:val="ListParagraph"/>
        <w:numPr>
          <w:ilvl w:val="0"/>
          <w:numId w:val="36"/>
        </w:numPr>
      </w:pPr>
      <w:r>
        <w:t xml:space="preserve">Members of the community will have free access to meet with the </w:t>
      </w:r>
      <w:proofErr w:type="gramStart"/>
      <w:r>
        <w:t>Coordinator</w:t>
      </w:r>
      <w:proofErr w:type="gramEnd"/>
      <w:r>
        <w:t xml:space="preserve"> or representative by appointment (provided that parents and children of </w:t>
      </w:r>
      <w:r>
        <w:t>Lower Plenty</w:t>
      </w:r>
      <w:r>
        <w:t xml:space="preserve"> Primary OSHC are the greater priority), to discuss any issues or concerns with respect to </w:t>
      </w:r>
      <w:r>
        <w:t>Lower Plenty</w:t>
      </w:r>
      <w:r>
        <w:t xml:space="preserve"> Primary OSHC. </w:t>
      </w:r>
    </w:p>
    <w:p w14:paraId="5457748E" w14:textId="77777777" w:rsidR="003404D0" w:rsidRDefault="003404D0" w:rsidP="003404D0">
      <w:pPr>
        <w:pStyle w:val="ListParagraph"/>
        <w:numPr>
          <w:ilvl w:val="0"/>
          <w:numId w:val="36"/>
        </w:numPr>
      </w:pPr>
      <w:r>
        <w:t xml:space="preserve">The </w:t>
      </w:r>
      <w:proofErr w:type="gramStart"/>
      <w:r>
        <w:t>Coordinator</w:t>
      </w:r>
      <w:proofErr w:type="gramEnd"/>
      <w:r>
        <w:t xml:space="preserve"> or representative will treat all enquiries and concerns, and the people making them, seriously and with respect and will endeavour wherever possible to answer any questions and provide required information.</w:t>
      </w:r>
    </w:p>
    <w:p w14:paraId="4E5CB222" w14:textId="640BD1BA" w:rsidR="000E586F" w:rsidRDefault="003404D0" w:rsidP="003404D0">
      <w:pPr>
        <w:pStyle w:val="ListParagraph"/>
        <w:numPr>
          <w:ilvl w:val="0"/>
          <w:numId w:val="36"/>
        </w:numPr>
      </w:pPr>
      <w:r>
        <w:t xml:space="preserve">If the Coordinator or representative is unavailable, the Supervisor in charge will take note of the details in the communication book and the </w:t>
      </w:r>
      <w:proofErr w:type="gramStart"/>
      <w:r>
        <w:t>Coordinator</w:t>
      </w:r>
      <w:proofErr w:type="gramEnd"/>
      <w:r>
        <w:t xml:space="preserve"> or representative will contact them within 24 hours or as soon as practicable</w:t>
      </w:r>
    </w:p>
    <w:p w14:paraId="5C15F054" w14:textId="2AEC82A5" w:rsidR="00AC3918" w:rsidRPr="00443673" w:rsidRDefault="00B1549F" w:rsidP="00CF01E1">
      <w:pPr>
        <w:pStyle w:val="Heading2"/>
      </w:pPr>
      <w:r w:rsidRPr="00443673">
        <w:t xml:space="preserve">FURTHER INFORMATION AND RESOURCES  </w:t>
      </w:r>
    </w:p>
    <w:p w14:paraId="13F90608" w14:textId="7805FCA5" w:rsidR="000E586F" w:rsidRDefault="003404D0" w:rsidP="000E586F">
      <w:pPr>
        <w:pStyle w:val="ListParagraph"/>
        <w:numPr>
          <w:ilvl w:val="0"/>
          <w:numId w:val="37"/>
        </w:numPr>
      </w:pPr>
      <w:r>
        <w:t xml:space="preserve">National Quality Framework Quality Area 6 </w:t>
      </w:r>
    </w:p>
    <w:p w14:paraId="62391DBF" w14:textId="15CA7BB8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62DE"/>
    <w:multiLevelType w:val="hybridMultilevel"/>
    <w:tmpl w:val="3B72DD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B65"/>
    <w:multiLevelType w:val="hybridMultilevel"/>
    <w:tmpl w:val="A1C69EF8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94B1F"/>
    <w:multiLevelType w:val="hybridMultilevel"/>
    <w:tmpl w:val="4400250A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D14E7"/>
    <w:multiLevelType w:val="hybridMultilevel"/>
    <w:tmpl w:val="07B02ECC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414D1"/>
    <w:multiLevelType w:val="hybridMultilevel"/>
    <w:tmpl w:val="879255B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33BDF"/>
    <w:multiLevelType w:val="hybridMultilevel"/>
    <w:tmpl w:val="200AA83A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802EE"/>
    <w:multiLevelType w:val="hybridMultilevel"/>
    <w:tmpl w:val="4782C546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5D57"/>
    <w:multiLevelType w:val="hybridMultilevel"/>
    <w:tmpl w:val="3332801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4521B"/>
    <w:multiLevelType w:val="hybridMultilevel"/>
    <w:tmpl w:val="2D628B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205EA"/>
    <w:multiLevelType w:val="hybridMultilevel"/>
    <w:tmpl w:val="3F10C86E"/>
    <w:lvl w:ilvl="0" w:tplc="E5BACA80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665D9"/>
    <w:multiLevelType w:val="hybridMultilevel"/>
    <w:tmpl w:val="116CE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76583"/>
    <w:multiLevelType w:val="hybridMultilevel"/>
    <w:tmpl w:val="1DEC6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770B2"/>
    <w:multiLevelType w:val="hybridMultilevel"/>
    <w:tmpl w:val="4F12BCA0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106C12"/>
    <w:multiLevelType w:val="hybridMultilevel"/>
    <w:tmpl w:val="99E09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C05C45"/>
    <w:multiLevelType w:val="hybridMultilevel"/>
    <w:tmpl w:val="F70C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77E1E"/>
    <w:multiLevelType w:val="hybridMultilevel"/>
    <w:tmpl w:val="50541888"/>
    <w:lvl w:ilvl="0" w:tplc="8E4C8CDA"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BD135E"/>
    <w:multiLevelType w:val="hybridMultilevel"/>
    <w:tmpl w:val="57525C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31"/>
  </w:num>
  <w:num w:numId="6">
    <w:abstractNumId w:val="36"/>
  </w:num>
  <w:num w:numId="7">
    <w:abstractNumId w:val="5"/>
  </w:num>
  <w:num w:numId="8">
    <w:abstractNumId w:val="21"/>
  </w:num>
  <w:num w:numId="9">
    <w:abstractNumId w:val="24"/>
  </w:num>
  <w:num w:numId="10">
    <w:abstractNumId w:val="13"/>
  </w:num>
  <w:num w:numId="11">
    <w:abstractNumId w:val="8"/>
  </w:num>
  <w:num w:numId="12">
    <w:abstractNumId w:val="6"/>
  </w:num>
  <w:num w:numId="13">
    <w:abstractNumId w:val="22"/>
  </w:num>
  <w:num w:numId="14">
    <w:abstractNumId w:val="4"/>
  </w:num>
  <w:num w:numId="15">
    <w:abstractNumId w:val="11"/>
  </w:num>
  <w:num w:numId="16">
    <w:abstractNumId w:val="33"/>
  </w:num>
  <w:num w:numId="17">
    <w:abstractNumId w:val="12"/>
  </w:num>
  <w:num w:numId="18">
    <w:abstractNumId w:val="23"/>
  </w:num>
  <w:num w:numId="19">
    <w:abstractNumId w:val="29"/>
  </w:num>
  <w:num w:numId="20">
    <w:abstractNumId w:val="26"/>
  </w:num>
  <w:num w:numId="21">
    <w:abstractNumId w:val="30"/>
  </w:num>
  <w:num w:numId="22">
    <w:abstractNumId w:val="25"/>
  </w:num>
  <w:num w:numId="23">
    <w:abstractNumId w:val="19"/>
  </w:num>
  <w:num w:numId="24">
    <w:abstractNumId w:val="32"/>
  </w:num>
  <w:num w:numId="25">
    <w:abstractNumId w:val="28"/>
  </w:num>
  <w:num w:numId="26">
    <w:abstractNumId w:val="0"/>
  </w:num>
  <w:num w:numId="27">
    <w:abstractNumId w:val="35"/>
  </w:num>
  <w:num w:numId="28">
    <w:abstractNumId w:val="20"/>
  </w:num>
  <w:num w:numId="29">
    <w:abstractNumId w:val="9"/>
  </w:num>
  <w:num w:numId="30">
    <w:abstractNumId w:val="2"/>
  </w:num>
  <w:num w:numId="31">
    <w:abstractNumId w:val="16"/>
  </w:num>
  <w:num w:numId="32">
    <w:abstractNumId w:val="34"/>
  </w:num>
  <w:num w:numId="33">
    <w:abstractNumId w:val="15"/>
  </w:num>
  <w:num w:numId="34">
    <w:abstractNumId w:val="10"/>
  </w:num>
  <w:num w:numId="35">
    <w:abstractNumId w:val="27"/>
  </w:num>
  <w:num w:numId="36">
    <w:abstractNumId w:val="18"/>
  </w:num>
  <w:num w:numId="37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31AA"/>
    <w:rsid w:val="00014032"/>
    <w:rsid w:val="0002112D"/>
    <w:rsid w:val="000B1303"/>
    <w:rsid w:val="000B41C0"/>
    <w:rsid w:val="000B4652"/>
    <w:rsid w:val="000C5B60"/>
    <w:rsid w:val="000E586F"/>
    <w:rsid w:val="000F0849"/>
    <w:rsid w:val="001429C3"/>
    <w:rsid w:val="00145176"/>
    <w:rsid w:val="001C5F6F"/>
    <w:rsid w:val="001F0164"/>
    <w:rsid w:val="002342D1"/>
    <w:rsid w:val="00236053"/>
    <w:rsid w:val="002D64D2"/>
    <w:rsid w:val="003166A9"/>
    <w:rsid w:val="00335429"/>
    <w:rsid w:val="003404D0"/>
    <w:rsid w:val="003502B3"/>
    <w:rsid w:val="0035034C"/>
    <w:rsid w:val="0035260B"/>
    <w:rsid w:val="00354A3F"/>
    <w:rsid w:val="003730ED"/>
    <w:rsid w:val="003752FE"/>
    <w:rsid w:val="003906F7"/>
    <w:rsid w:val="003D2B3B"/>
    <w:rsid w:val="004217E2"/>
    <w:rsid w:val="00443673"/>
    <w:rsid w:val="00444BE6"/>
    <w:rsid w:val="004651A6"/>
    <w:rsid w:val="004A1E96"/>
    <w:rsid w:val="004B346F"/>
    <w:rsid w:val="004C1D43"/>
    <w:rsid w:val="004E72A8"/>
    <w:rsid w:val="00521869"/>
    <w:rsid w:val="00524624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7037F"/>
    <w:rsid w:val="008A465C"/>
    <w:rsid w:val="008E129D"/>
    <w:rsid w:val="009F5B99"/>
    <w:rsid w:val="00A30AB2"/>
    <w:rsid w:val="00A509AA"/>
    <w:rsid w:val="00A84804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1E1"/>
    <w:rsid w:val="00CF03C9"/>
    <w:rsid w:val="00CF592F"/>
    <w:rsid w:val="00D04287"/>
    <w:rsid w:val="00D25BF2"/>
    <w:rsid w:val="00D718E9"/>
    <w:rsid w:val="00D742F7"/>
    <w:rsid w:val="00D779A6"/>
    <w:rsid w:val="00D95CAC"/>
    <w:rsid w:val="00DB1745"/>
    <w:rsid w:val="00DF4229"/>
    <w:rsid w:val="00E23923"/>
    <w:rsid w:val="00E40C8F"/>
    <w:rsid w:val="00E61892"/>
    <w:rsid w:val="00E63C5F"/>
    <w:rsid w:val="00E7741C"/>
    <w:rsid w:val="00E8672D"/>
    <w:rsid w:val="00E96D05"/>
    <w:rsid w:val="00EA5A1E"/>
    <w:rsid w:val="00EA7C3C"/>
    <w:rsid w:val="00EC4DD3"/>
    <w:rsid w:val="00EE27A4"/>
    <w:rsid w:val="00F05B66"/>
    <w:rsid w:val="00F754D8"/>
    <w:rsid w:val="00F84C87"/>
    <w:rsid w:val="00F9564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2022-01-26T01:32:00Z</dcterms:created>
  <dcterms:modified xsi:type="dcterms:W3CDTF">2022-01-26T01:34:00Z</dcterms:modified>
</cp:coreProperties>
</file>