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6362FEC6" w:rsidR="00B23A62" w:rsidRDefault="007852DD" w:rsidP="00646965">
      <w:pPr>
        <w:pStyle w:val="Heading1"/>
      </w:pPr>
      <w:r>
        <w:t xml:space="preserve">FOOD </w:t>
      </w:r>
      <w:r w:rsidR="00E61892">
        <w:t>HANDLING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7FCEEE7" w14:textId="04BCEB0F" w:rsidR="00E61892" w:rsidRDefault="00E61892" w:rsidP="00E61892">
      <w:r>
        <w:t xml:space="preserve">All food which is handled (which includes preparing, </w:t>
      </w:r>
      <w:proofErr w:type="gramStart"/>
      <w:r>
        <w:t>eating</w:t>
      </w:r>
      <w:proofErr w:type="gramEnd"/>
      <w:r>
        <w:t xml:space="preserve"> or storing it) at </w:t>
      </w:r>
      <w:r>
        <w:t>Lower Plenty</w:t>
      </w:r>
      <w:r>
        <w:t xml:space="preserve"> Primary School OSHC is to be handled using all care to ensure that the food is not contaminated, nor allowed to become contaminated, or unfit to be eaten</w:t>
      </w:r>
    </w:p>
    <w:p w14:paraId="28FA013A" w14:textId="65A8CE3D" w:rsidR="00AC3918" w:rsidRPr="00443673" w:rsidRDefault="00B1549F" w:rsidP="00E6189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7A27431B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The Co-ordinator will be responsible to ensure that all food preparation and preparation areas comply with all laws and regulations, including local Council by-laws (or equivalent) where applicable. </w:t>
      </w:r>
    </w:p>
    <w:p w14:paraId="70C7F603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Staff will ensure their hair does not fall into food </w:t>
      </w:r>
    </w:p>
    <w:p w14:paraId="45F80330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>All food preparation surfaces and utensils will be kept clean and</w:t>
      </w:r>
      <w:proofErr w:type="gramStart"/>
      <w:r>
        <w:t>, in particular, will</w:t>
      </w:r>
      <w:proofErr w:type="gramEnd"/>
      <w:r>
        <w:t xml:space="preserve"> be thoroughly clean before use </w:t>
      </w:r>
    </w:p>
    <w:p w14:paraId="3E31E319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Staff will wash their hands, and ensure that children wash their hands, thoroughly with soap and water before handling, </w:t>
      </w:r>
      <w:proofErr w:type="gramStart"/>
      <w:r>
        <w:t>preparing</w:t>
      </w:r>
      <w:proofErr w:type="gramEnd"/>
      <w:r>
        <w:t xml:space="preserve"> and eating of food. </w:t>
      </w:r>
    </w:p>
    <w:p w14:paraId="711ACFBE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Perishable items will be covered and refrigerated. Non-refrigerated items will be stored in airtight containers. </w:t>
      </w:r>
    </w:p>
    <w:p w14:paraId="69EBD739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Perishable food brought by staff and children from home will be refrigerated as soon as possible. </w:t>
      </w:r>
    </w:p>
    <w:p w14:paraId="2BFFC78C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The refrigerator will be cleaned </w:t>
      </w:r>
      <w:proofErr w:type="gramStart"/>
      <w:r>
        <w:t>weekly</w:t>
      </w:r>
      <w:proofErr w:type="gramEnd"/>
      <w:r>
        <w:t xml:space="preserve"> and the stove will be cleaned after use </w:t>
      </w:r>
    </w:p>
    <w:p w14:paraId="68927D6E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Staff will not eat, not permit to be eaten by any child, food that has fallen on the ground, or been handled by another child. </w:t>
      </w:r>
    </w:p>
    <w:p w14:paraId="75357ADB" w14:textId="77777777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Children will not be in the food preparation area unsupervised. </w:t>
      </w:r>
    </w:p>
    <w:p w14:paraId="4E7BFE3B" w14:textId="6F784D2C" w:rsidR="00E61892" w:rsidRDefault="00E61892" w:rsidP="00E61892">
      <w:pPr>
        <w:pStyle w:val="ListParagraph"/>
        <w:numPr>
          <w:ilvl w:val="0"/>
          <w:numId w:val="10"/>
        </w:numPr>
      </w:pPr>
      <w:r>
        <w:t xml:space="preserve">Food that is not fit to be eaten is to be immediately disposed of, in an appropriate manner, so that it will not be eaten </w:t>
      </w:r>
    </w:p>
    <w:p w14:paraId="5C15F054" w14:textId="0292AF5A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1C399036" w14:textId="77777777" w:rsidR="00E61892" w:rsidRDefault="00E61892" w:rsidP="00E61892">
      <w:pPr>
        <w:pStyle w:val="ListParagraph"/>
        <w:numPr>
          <w:ilvl w:val="0"/>
          <w:numId w:val="9"/>
        </w:numPr>
      </w:pPr>
      <w:r>
        <w:t>Food Safety Act</w:t>
      </w:r>
    </w:p>
    <w:p w14:paraId="508FEB80" w14:textId="77777777" w:rsidR="00E61892" w:rsidRDefault="00E61892" w:rsidP="00E61892">
      <w:pPr>
        <w:pStyle w:val="ListParagraph"/>
        <w:numPr>
          <w:ilvl w:val="0"/>
          <w:numId w:val="9"/>
        </w:numPr>
      </w:pPr>
      <w:r>
        <w:t xml:space="preserve">National Regulations 77 </w:t>
      </w:r>
    </w:p>
    <w:p w14:paraId="7FFB33E7" w14:textId="57115FAA" w:rsidR="00E61892" w:rsidRDefault="00E61892" w:rsidP="00E61892">
      <w:pPr>
        <w:pStyle w:val="ListParagraph"/>
        <w:numPr>
          <w:ilvl w:val="0"/>
          <w:numId w:val="9"/>
        </w:numPr>
      </w:pPr>
      <w:r>
        <w:t>Quality Area 2, Element 2.1.3</w:t>
      </w:r>
    </w:p>
    <w:p w14:paraId="62391DBF" w14:textId="64BB4962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2112D"/>
    <w:rsid w:val="000B1303"/>
    <w:rsid w:val="000C5B60"/>
    <w:rsid w:val="000F0849"/>
    <w:rsid w:val="00145176"/>
    <w:rsid w:val="001C5F6F"/>
    <w:rsid w:val="001F0164"/>
    <w:rsid w:val="00236053"/>
    <w:rsid w:val="002D64D2"/>
    <w:rsid w:val="003166A9"/>
    <w:rsid w:val="00335429"/>
    <w:rsid w:val="0035034C"/>
    <w:rsid w:val="0035260B"/>
    <w:rsid w:val="003730ED"/>
    <w:rsid w:val="003752FE"/>
    <w:rsid w:val="003906F7"/>
    <w:rsid w:val="003D2B3B"/>
    <w:rsid w:val="00443673"/>
    <w:rsid w:val="00444BE6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852DD"/>
    <w:rsid w:val="007D38B9"/>
    <w:rsid w:val="007D78C9"/>
    <w:rsid w:val="0080501B"/>
    <w:rsid w:val="00843914"/>
    <w:rsid w:val="008E129D"/>
    <w:rsid w:val="009F5B99"/>
    <w:rsid w:val="00A30AB2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63C7D"/>
    <w:rsid w:val="00CA546F"/>
    <w:rsid w:val="00CC69DA"/>
    <w:rsid w:val="00CF03C9"/>
    <w:rsid w:val="00CF592F"/>
    <w:rsid w:val="00D04287"/>
    <w:rsid w:val="00D25BF2"/>
    <w:rsid w:val="00D742F7"/>
    <w:rsid w:val="00D779A6"/>
    <w:rsid w:val="00DB1745"/>
    <w:rsid w:val="00E23923"/>
    <w:rsid w:val="00E61892"/>
    <w:rsid w:val="00E8672D"/>
    <w:rsid w:val="00EA7C3C"/>
    <w:rsid w:val="00EC4DD3"/>
    <w:rsid w:val="00EE27A4"/>
    <w:rsid w:val="00F05B6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2022-01-25T05:58:00Z</dcterms:created>
  <dcterms:modified xsi:type="dcterms:W3CDTF">2022-01-25T06:01:00Z</dcterms:modified>
</cp:coreProperties>
</file>