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2CD05EFC" w:rsidR="00B23A62" w:rsidRDefault="000F0849" w:rsidP="00646965">
      <w:pPr>
        <w:pStyle w:val="Heading1"/>
      </w:pPr>
      <w:r>
        <w:t>MEDICATION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49C6C1BD" w14:textId="35F936A4" w:rsidR="00EA7C3C" w:rsidRDefault="00C46738" w:rsidP="00EA7C3C">
      <w:r>
        <w:t xml:space="preserve">Lower Plenty Primary School OSHC </w:t>
      </w:r>
      <w:r w:rsidR="000F0849">
        <w:t>will only permit medicines to be given to a child if a medical practitioner prescribes the medicine, and it is directed in writing by the medical practitioner to be administered during operational hours.</w:t>
      </w:r>
    </w:p>
    <w:p w14:paraId="28FA013A" w14:textId="277189F8" w:rsidR="00AC3918" w:rsidRPr="00443673" w:rsidRDefault="00B1549F" w:rsidP="00EA7C3C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76121523" w14:textId="77777777" w:rsidR="000F0849" w:rsidRDefault="000F0849" w:rsidP="000F0849">
      <w:pPr>
        <w:pStyle w:val="ListParagraph"/>
        <w:numPr>
          <w:ilvl w:val="0"/>
          <w:numId w:val="2"/>
        </w:numPr>
      </w:pPr>
      <w:r>
        <w:t xml:space="preserve">Staff will only be permitted to assist the child in self-administered medication if it: </w:t>
      </w:r>
      <w:r>
        <w:tab/>
      </w:r>
    </w:p>
    <w:p w14:paraId="739889B4" w14:textId="77777777" w:rsidR="000F0849" w:rsidRDefault="000F0849" w:rsidP="000F0849">
      <w:pPr>
        <w:pStyle w:val="ListParagraph"/>
        <w:numPr>
          <w:ilvl w:val="1"/>
          <w:numId w:val="2"/>
        </w:numPr>
      </w:pPr>
      <w:r>
        <w:t xml:space="preserve">is a prescribed labelled medication, </w:t>
      </w:r>
    </w:p>
    <w:p w14:paraId="5F3740C6" w14:textId="77777777" w:rsidR="000F0849" w:rsidRDefault="000F0849" w:rsidP="000F0849">
      <w:pPr>
        <w:pStyle w:val="ListParagraph"/>
        <w:numPr>
          <w:ilvl w:val="1"/>
          <w:numId w:val="2"/>
        </w:numPr>
      </w:pPr>
      <w:r>
        <w:t xml:space="preserve">is in its original package with a pharmacist’s label which clearly states the child’s name, dosage, frequency of administration, date of dispensing and expiry date, and  </w:t>
      </w:r>
    </w:p>
    <w:p w14:paraId="3B400A41" w14:textId="77777777" w:rsidR="000F0849" w:rsidRDefault="000F0849" w:rsidP="000F0849">
      <w:pPr>
        <w:pStyle w:val="ListParagraph"/>
        <w:numPr>
          <w:ilvl w:val="1"/>
          <w:numId w:val="2"/>
        </w:numPr>
      </w:pPr>
      <w:r>
        <w:t xml:space="preserve">is accompanied by authority from the parent/guardian. </w:t>
      </w:r>
    </w:p>
    <w:p w14:paraId="1D3E1194" w14:textId="77777777" w:rsidR="000F0849" w:rsidRDefault="000F0849" w:rsidP="000F0849">
      <w:pPr>
        <w:pStyle w:val="ListParagraph"/>
        <w:numPr>
          <w:ilvl w:val="0"/>
          <w:numId w:val="2"/>
        </w:numPr>
      </w:pPr>
      <w:r>
        <w:t xml:space="preserve">All medication will be kept by the Co-ordinator (or her/his nominee) and stored in a locked cupboard or similar storage receptacle. </w:t>
      </w:r>
    </w:p>
    <w:p w14:paraId="761F170C" w14:textId="77777777" w:rsidR="000F0849" w:rsidRDefault="000F0849" w:rsidP="000F0849">
      <w:pPr>
        <w:pStyle w:val="ListParagraph"/>
        <w:numPr>
          <w:ilvl w:val="0"/>
          <w:numId w:val="2"/>
        </w:numPr>
      </w:pPr>
      <w:r>
        <w:t xml:space="preserve">Storage should prevent unsupervised access and damage to medicines </w:t>
      </w:r>
      <w:proofErr w:type="gramStart"/>
      <w:r>
        <w:t>e.g.</w:t>
      </w:r>
      <w:proofErr w:type="gramEnd"/>
      <w:r>
        <w:t xml:space="preserve"> some may require refrigeration. </w:t>
      </w:r>
    </w:p>
    <w:p w14:paraId="55C8005A" w14:textId="77777777" w:rsidR="000F0849" w:rsidRDefault="000F0849" w:rsidP="000F0849">
      <w:pPr>
        <w:pStyle w:val="ListParagraph"/>
        <w:numPr>
          <w:ilvl w:val="0"/>
          <w:numId w:val="2"/>
        </w:numPr>
      </w:pPr>
      <w:r>
        <w:t xml:space="preserve">All administration of medication will be recorded in a medication administration register. </w:t>
      </w:r>
    </w:p>
    <w:p w14:paraId="25060266" w14:textId="77777777" w:rsidR="000F0849" w:rsidRDefault="000F0849" w:rsidP="000F0849">
      <w:pPr>
        <w:pStyle w:val="ListParagraph"/>
        <w:numPr>
          <w:ilvl w:val="0"/>
          <w:numId w:val="2"/>
        </w:numPr>
      </w:pPr>
      <w:r>
        <w:t xml:space="preserve">All medication will be measured and dispensed by the Co-ordinator (or a staff member nominated by the Co-ordinator who is duly qualified in first aid) and witnessed by another staff member to the child to self-administer the medication. </w:t>
      </w:r>
    </w:p>
    <w:p w14:paraId="684DEFAF" w14:textId="77777777" w:rsidR="000F0849" w:rsidRDefault="000F0849" w:rsidP="000F0849">
      <w:pPr>
        <w:pStyle w:val="ListParagraph"/>
        <w:numPr>
          <w:ilvl w:val="0"/>
          <w:numId w:val="2"/>
        </w:numPr>
      </w:pPr>
      <w:r>
        <w:t xml:space="preserve">All unused medication will be returned to the parent on collection of the child. </w:t>
      </w:r>
    </w:p>
    <w:p w14:paraId="78629008" w14:textId="3ACD1290" w:rsidR="00EA7C3C" w:rsidRDefault="000F0849" w:rsidP="000F0849">
      <w:pPr>
        <w:pStyle w:val="ListParagraph"/>
        <w:numPr>
          <w:ilvl w:val="0"/>
          <w:numId w:val="2"/>
        </w:numPr>
      </w:pPr>
      <w:r>
        <w:t>For asthma, diabetes or other similar ongoing medications parents will be required to advise the Co-ordinator in writing whether their child will be responsible for administering their own medication or will require supervision and full details of how, when (</w:t>
      </w:r>
      <w:proofErr w:type="gramStart"/>
      <w:r>
        <w:t>i.e.</w:t>
      </w:r>
      <w:proofErr w:type="gramEnd"/>
      <w:r>
        <w:t xml:space="preserve"> at what intervals) and by whom all such treatment is to be administered</w:t>
      </w:r>
      <w:r w:rsidR="00EA7C3C">
        <w:t>.</w:t>
      </w:r>
    </w:p>
    <w:p w14:paraId="5C15F054" w14:textId="0292AF5A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5A5ED8D0" w14:textId="1849A5A9" w:rsidR="00EA7C3C" w:rsidRDefault="00EA7C3C" w:rsidP="000F0849">
      <w:pPr>
        <w:pStyle w:val="ListParagraph"/>
        <w:numPr>
          <w:ilvl w:val="0"/>
          <w:numId w:val="1"/>
        </w:numPr>
      </w:pPr>
      <w:r>
        <w:t xml:space="preserve">National Regulations </w:t>
      </w:r>
      <w:r w:rsidR="000F0849">
        <w:t>(77, 85, 86, 88-96, 168)</w:t>
      </w:r>
    </w:p>
    <w:p w14:paraId="4D4C9AAC" w14:textId="0ED69D57" w:rsidR="00EA7C3C" w:rsidRDefault="00EA7C3C" w:rsidP="000F0849">
      <w:pPr>
        <w:pStyle w:val="ListParagraph"/>
        <w:numPr>
          <w:ilvl w:val="0"/>
          <w:numId w:val="1"/>
        </w:numPr>
      </w:pPr>
      <w:r>
        <w:t xml:space="preserve">National Quality Framework Quality Area 2 </w:t>
      </w:r>
    </w:p>
    <w:p w14:paraId="62391DBF" w14:textId="54A15BD3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773"/>
    <w:multiLevelType w:val="hybridMultilevel"/>
    <w:tmpl w:val="98A44A42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2112D"/>
    <w:rsid w:val="000B1303"/>
    <w:rsid w:val="000C5B60"/>
    <w:rsid w:val="000F0849"/>
    <w:rsid w:val="00145176"/>
    <w:rsid w:val="001C5F6F"/>
    <w:rsid w:val="001F0164"/>
    <w:rsid w:val="00236053"/>
    <w:rsid w:val="002D64D2"/>
    <w:rsid w:val="003166A9"/>
    <w:rsid w:val="00335429"/>
    <w:rsid w:val="0035034C"/>
    <w:rsid w:val="0035260B"/>
    <w:rsid w:val="003730ED"/>
    <w:rsid w:val="003906F7"/>
    <w:rsid w:val="003D2B3B"/>
    <w:rsid w:val="00443673"/>
    <w:rsid w:val="004A1E96"/>
    <w:rsid w:val="004B346F"/>
    <w:rsid w:val="004C1D43"/>
    <w:rsid w:val="004E72A8"/>
    <w:rsid w:val="00521869"/>
    <w:rsid w:val="00527C05"/>
    <w:rsid w:val="00582075"/>
    <w:rsid w:val="00596F37"/>
    <w:rsid w:val="005C3C60"/>
    <w:rsid w:val="00642F9A"/>
    <w:rsid w:val="00646965"/>
    <w:rsid w:val="00687A1A"/>
    <w:rsid w:val="006F4935"/>
    <w:rsid w:val="007D38B9"/>
    <w:rsid w:val="007D78C9"/>
    <w:rsid w:val="0080501B"/>
    <w:rsid w:val="00843914"/>
    <w:rsid w:val="008E129D"/>
    <w:rsid w:val="00A91194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63C7D"/>
    <w:rsid w:val="00CA546F"/>
    <w:rsid w:val="00CC69DA"/>
    <w:rsid w:val="00CF03C9"/>
    <w:rsid w:val="00CF592F"/>
    <w:rsid w:val="00D04287"/>
    <w:rsid w:val="00D742F7"/>
    <w:rsid w:val="00D779A6"/>
    <w:rsid w:val="00DB1745"/>
    <w:rsid w:val="00E23923"/>
    <w:rsid w:val="00E8672D"/>
    <w:rsid w:val="00EA7C3C"/>
    <w:rsid w:val="00EC4DD3"/>
    <w:rsid w:val="00EE27A4"/>
    <w:rsid w:val="00F05B6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2022-01-25T05:25:00Z</dcterms:created>
  <dcterms:modified xsi:type="dcterms:W3CDTF">2022-01-25T05:27:00Z</dcterms:modified>
</cp:coreProperties>
</file>