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9AC84" w14:textId="6306BE77" w:rsidR="00AC3918" w:rsidRPr="002D64D2" w:rsidRDefault="00B1549F" w:rsidP="00646965">
      <w:pPr>
        <w:pStyle w:val="Title"/>
      </w:pPr>
      <w:r w:rsidRPr="002D64D2">
        <w:t xml:space="preserve">LOWER </w:t>
      </w:r>
      <w:r w:rsidRPr="00646965">
        <w:t>PLENTY</w:t>
      </w:r>
      <w:r w:rsidRPr="002D64D2">
        <w:t xml:space="preserve"> PRIMARY SCHOOL</w:t>
      </w:r>
      <w:r w:rsidR="00236053" w:rsidRPr="002D64D2">
        <w:t xml:space="preserve"> OSH</w:t>
      </w:r>
      <w:r w:rsidRPr="002D64D2">
        <w:t xml:space="preserve">  </w:t>
      </w:r>
      <w:r w:rsidRPr="002D64D2"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5AD75F69" wp14:editId="1374214E">
            <wp:simplePos x="0" y="0"/>
            <wp:positionH relativeFrom="column">
              <wp:posOffset>19050</wp:posOffset>
            </wp:positionH>
            <wp:positionV relativeFrom="paragraph">
              <wp:posOffset>-202184</wp:posOffset>
            </wp:positionV>
            <wp:extent cx="2046859" cy="1416050"/>
            <wp:effectExtent l="0" t="0" r="0" b="0"/>
            <wp:wrapSquare wrapText="right" distT="19050" distB="19050" distL="19050" distR="190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6859" cy="1416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F3C1720" w14:textId="05C1C6AB" w:rsidR="00AC3918" w:rsidRPr="00646965" w:rsidRDefault="00B1549F" w:rsidP="00646965">
      <w:pPr>
        <w:pStyle w:val="Subtitle"/>
      </w:pPr>
      <w:r w:rsidRPr="00646965">
        <w:t>126 Main Road, Lower Plenty 3093</w:t>
      </w:r>
    </w:p>
    <w:p w14:paraId="7F4FF1ED" w14:textId="75EF548D" w:rsidR="00AC3918" w:rsidRPr="00646965" w:rsidRDefault="00B1549F" w:rsidP="00646965">
      <w:pPr>
        <w:pStyle w:val="Subtitle"/>
      </w:pPr>
      <w:r w:rsidRPr="00646965">
        <w:t>Phone: 9435 2585 Fax: 9432 0844</w:t>
      </w:r>
    </w:p>
    <w:p w14:paraId="3900FFFE" w14:textId="798B9B88" w:rsidR="00AC3918" w:rsidRPr="00646965" w:rsidRDefault="00B1549F" w:rsidP="00646965">
      <w:pPr>
        <w:pStyle w:val="Subtitle"/>
      </w:pPr>
      <w:r w:rsidRPr="00646965">
        <w:t>Email: lower.plenty.ps@edumail.vic.gov.au</w:t>
      </w:r>
    </w:p>
    <w:p w14:paraId="76698684" w14:textId="7BDAA96A" w:rsidR="00AC3918" w:rsidRPr="00646965" w:rsidRDefault="00B1549F" w:rsidP="00646965">
      <w:pPr>
        <w:pStyle w:val="Subtitle"/>
      </w:pPr>
      <w:r w:rsidRPr="00646965">
        <w:t>Website: www.lowerplentyps.vic.edu.au</w:t>
      </w:r>
    </w:p>
    <w:p w14:paraId="495A6E96" w14:textId="5BE28172" w:rsidR="00AC3918" w:rsidRDefault="00B1549F" w:rsidP="00646965">
      <w:pPr>
        <w:pStyle w:val="Subtitle"/>
      </w:pPr>
      <w:r w:rsidRPr="00646965">
        <w:t>CARE ● HONESTY ● ACHIEVEMENT ● RESPECT ● RESPONSIBILITY ● FUN</w:t>
      </w:r>
    </w:p>
    <w:p w14:paraId="1B8CDADE" w14:textId="77777777" w:rsidR="00646965" w:rsidRPr="00646965" w:rsidRDefault="00646965" w:rsidP="00646965"/>
    <w:p w14:paraId="00A24F68" w14:textId="486C7305" w:rsidR="00B23A62" w:rsidRDefault="00D04287" w:rsidP="00646965">
      <w:pPr>
        <w:pStyle w:val="Heading1"/>
      </w:pPr>
      <w:r>
        <w:t>REPORTING OF CHILD ABUSE POLICY</w:t>
      </w:r>
    </w:p>
    <w:p w14:paraId="252CD311" w14:textId="77777777" w:rsidR="00AC3918" w:rsidRPr="00646965" w:rsidRDefault="00B1549F" w:rsidP="00646965">
      <w:pPr>
        <w:pStyle w:val="Heading2"/>
      </w:pPr>
      <w:r w:rsidRPr="00646965">
        <w:t xml:space="preserve">PURPOSE  </w:t>
      </w:r>
    </w:p>
    <w:p w14:paraId="0EB3EA88" w14:textId="77777777" w:rsidR="00D04287" w:rsidRDefault="00F05B66" w:rsidP="00B23A62">
      <w:r>
        <w:t xml:space="preserve">Lower Plenty Primary School OSHC </w:t>
      </w:r>
      <w:r w:rsidR="00D04287">
        <w:t>C applies the following principles:</w:t>
      </w:r>
    </w:p>
    <w:p w14:paraId="18CCB581" w14:textId="77777777" w:rsidR="00D04287" w:rsidRDefault="00D04287" w:rsidP="00D04287">
      <w:pPr>
        <w:pStyle w:val="ListParagraph"/>
        <w:numPr>
          <w:ilvl w:val="0"/>
          <w:numId w:val="25"/>
        </w:numPr>
      </w:pPr>
      <w:r>
        <w:t xml:space="preserve">Lower Plenty Primary OSHC recognises the complexity and sensitivity surrounding the issue of suspicion of child abuse and the decision-making process of whether or not to report it. </w:t>
      </w:r>
    </w:p>
    <w:p w14:paraId="56EE5C0A" w14:textId="77777777" w:rsidR="00D04287" w:rsidRDefault="00D04287" w:rsidP="00D04287">
      <w:pPr>
        <w:pStyle w:val="ListParagraph"/>
        <w:numPr>
          <w:ilvl w:val="0"/>
          <w:numId w:val="25"/>
        </w:numPr>
      </w:pPr>
      <w:r>
        <w:t xml:space="preserve">Whilst treating the interests of the child as paramount, Lower PLenty Primary OSHC must respect the reputation of all involved in suspected cases of child abuse. </w:t>
      </w:r>
    </w:p>
    <w:p w14:paraId="4646FC5E" w14:textId="77777777" w:rsidR="00D04287" w:rsidRDefault="00D04287" w:rsidP="00D04287">
      <w:pPr>
        <w:pStyle w:val="ListParagraph"/>
        <w:numPr>
          <w:ilvl w:val="0"/>
          <w:numId w:val="25"/>
        </w:numPr>
      </w:pPr>
      <w:r>
        <w:t xml:space="preserve">Berwick Primary OSHC recognises that relying on any information that is false, exaggerated or unjust can in itself lead to a serious breach of law. </w:t>
      </w:r>
    </w:p>
    <w:p w14:paraId="2657C1C6" w14:textId="77777777" w:rsidR="00D04287" w:rsidRDefault="00D04287" w:rsidP="00D04287">
      <w:pPr>
        <w:pStyle w:val="ListParagraph"/>
        <w:numPr>
          <w:ilvl w:val="0"/>
          <w:numId w:val="25"/>
        </w:numPr>
      </w:pPr>
      <w:r>
        <w:t xml:space="preserve">It is the responsibility of the Coordinator to report any incidents of suspected child abuse in conjunction with the Principal and professional advice from the Department of Human Services. </w:t>
      </w:r>
    </w:p>
    <w:p w14:paraId="5F0EB7B8" w14:textId="45353C51" w:rsidR="00B23A62" w:rsidRDefault="00D04287" w:rsidP="00D04287">
      <w:pPr>
        <w:pStyle w:val="ListParagraph"/>
        <w:numPr>
          <w:ilvl w:val="0"/>
          <w:numId w:val="25"/>
        </w:numPr>
      </w:pPr>
      <w:r>
        <w:t>The Coordinator in conjunction with the Principal will report immediately any serious injury, death or suspected harm to the Department of Human Services.</w:t>
      </w:r>
    </w:p>
    <w:p w14:paraId="28FA013A" w14:textId="23A72A4E" w:rsidR="00AC3918" w:rsidRPr="00443673" w:rsidRDefault="00B1549F" w:rsidP="00B23A62">
      <w:pPr>
        <w:pStyle w:val="Heading2"/>
      </w:pPr>
      <w:r w:rsidRPr="00443673">
        <w:t xml:space="preserve">SCOPE  </w:t>
      </w:r>
    </w:p>
    <w:p w14:paraId="1DCF5DA3" w14:textId="6FF3C5CD" w:rsidR="00AC3918" w:rsidRDefault="00236053" w:rsidP="002D64D2">
      <w:r w:rsidRPr="00443673">
        <w:t xml:space="preserve">This policy applies to </w:t>
      </w:r>
      <w:r w:rsidRPr="002D64D2">
        <w:t>children</w:t>
      </w:r>
      <w:r w:rsidRPr="00443673">
        <w:t>, families, staff, management and visitors of the OSHC Service.</w:t>
      </w:r>
    </w:p>
    <w:p w14:paraId="3422FF02" w14:textId="0F8E6B30" w:rsidR="00AC3918" w:rsidRPr="00443673" w:rsidRDefault="00236053" w:rsidP="00646965">
      <w:pPr>
        <w:pStyle w:val="Heading2"/>
      </w:pPr>
      <w:r w:rsidRPr="00443673">
        <w:t>IMPLEMENTATION</w:t>
      </w:r>
      <w:r w:rsidR="00B1549F" w:rsidRPr="00443673">
        <w:t xml:space="preserve">  </w:t>
      </w:r>
    </w:p>
    <w:p w14:paraId="5459CCC9" w14:textId="77777777" w:rsidR="00D04287" w:rsidRDefault="00D04287" w:rsidP="00D04287">
      <w:pPr>
        <w:pStyle w:val="ListParagraph"/>
        <w:numPr>
          <w:ilvl w:val="0"/>
          <w:numId w:val="26"/>
        </w:numPr>
      </w:pPr>
      <w:r>
        <w:t xml:space="preserve">The Coordinator shall ensure that Lower Plenty Primary OSHC and all staff have appropriate and up to date information regarding legal obligations to report abuse. </w:t>
      </w:r>
    </w:p>
    <w:p w14:paraId="09B3AED5" w14:textId="77777777" w:rsidR="00D04287" w:rsidRDefault="00D04287" w:rsidP="00D04287">
      <w:pPr>
        <w:pStyle w:val="ListParagraph"/>
        <w:numPr>
          <w:ilvl w:val="0"/>
          <w:numId w:val="26"/>
        </w:numPr>
      </w:pPr>
      <w:r>
        <w:t xml:space="preserve">Staff shall report all reasonably suspicious circumstances or allegations of abuse to the Coordinator who, before taking any action must satisfy herself/himself that there are reasonable grounds for the suspicion / allegation and that the motives of those concerned are genuine. </w:t>
      </w:r>
    </w:p>
    <w:p w14:paraId="1E6117EE" w14:textId="77777777" w:rsidR="00D04287" w:rsidRDefault="00D04287" w:rsidP="00D04287">
      <w:pPr>
        <w:pStyle w:val="ListParagraph"/>
        <w:numPr>
          <w:ilvl w:val="0"/>
          <w:numId w:val="26"/>
        </w:numPr>
      </w:pPr>
      <w:r>
        <w:t>Before making any final decision as to the appropriate steps, other possible avenues for information and support will be considered, such as the child’s teacher, or Principal</w:t>
      </w:r>
    </w:p>
    <w:p w14:paraId="2169E74C" w14:textId="77777777" w:rsidR="00D04287" w:rsidRDefault="00D04287" w:rsidP="00D04287">
      <w:pPr>
        <w:pStyle w:val="ListParagraph"/>
        <w:numPr>
          <w:ilvl w:val="0"/>
          <w:numId w:val="26"/>
        </w:numPr>
      </w:pPr>
      <w:r>
        <w:t xml:space="preserve"> All persons involved in a case of suspected child abuse will be treated with sensitivity and respect and all information to the case will remain confidential. </w:t>
      </w:r>
    </w:p>
    <w:p w14:paraId="28134C71" w14:textId="77777777" w:rsidR="00D04287" w:rsidRDefault="00D04287" w:rsidP="00D04287">
      <w:pPr>
        <w:pStyle w:val="ListParagraph"/>
        <w:numPr>
          <w:ilvl w:val="0"/>
          <w:numId w:val="26"/>
        </w:numPr>
      </w:pPr>
      <w:r>
        <w:t xml:space="preserve">The Principal of Lower Plenty Primary School will be contacted immediately. </w:t>
      </w:r>
    </w:p>
    <w:p w14:paraId="05F2FFB5" w14:textId="77777777" w:rsidR="00D04287" w:rsidRDefault="00D04287" w:rsidP="00D04287">
      <w:pPr>
        <w:pStyle w:val="ListParagraph"/>
        <w:numPr>
          <w:ilvl w:val="0"/>
          <w:numId w:val="26"/>
        </w:numPr>
      </w:pPr>
      <w:r>
        <w:t xml:space="preserve">The Coordinator and Principal will complete a Department of Human Services Reporting of Harm form and forward it immediately on to the Department of Human Services. </w:t>
      </w:r>
    </w:p>
    <w:p w14:paraId="77E61BF6" w14:textId="56486F56" w:rsidR="00D04287" w:rsidRDefault="00D04287" w:rsidP="00D04287">
      <w:pPr>
        <w:pStyle w:val="ListParagraph"/>
        <w:numPr>
          <w:ilvl w:val="0"/>
          <w:numId w:val="26"/>
        </w:numPr>
      </w:pPr>
      <w:r>
        <w:t>Relevant staff members will record all details and objective observations immediately. This record is to be kept separate from any incident book and is to remain confidential.</w:t>
      </w:r>
    </w:p>
    <w:p w14:paraId="33E41301" w14:textId="24E1140F" w:rsidR="00D04287" w:rsidRDefault="00D04287" w:rsidP="00D04287">
      <w:pPr>
        <w:pStyle w:val="Heading3"/>
      </w:pPr>
      <w:r>
        <w:t>WHEN IN AN EMERGENCY</w:t>
      </w:r>
    </w:p>
    <w:p w14:paraId="55FAC0D9" w14:textId="77777777" w:rsidR="00D04287" w:rsidRDefault="00D04287" w:rsidP="00D04287">
      <w:pPr>
        <w:pStyle w:val="ListParagraph"/>
        <w:numPr>
          <w:ilvl w:val="0"/>
          <w:numId w:val="27"/>
        </w:numPr>
      </w:pPr>
      <w:r>
        <w:t xml:space="preserve">For concerns that are life threatening, call Victoria Police 000 </w:t>
      </w:r>
    </w:p>
    <w:p w14:paraId="290CF014" w14:textId="77777777" w:rsidR="00D04287" w:rsidRDefault="00D04287" w:rsidP="00D04287">
      <w:pPr>
        <w:pStyle w:val="ListParagraph"/>
        <w:numPr>
          <w:ilvl w:val="0"/>
          <w:numId w:val="27"/>
        </w:numPr>
      </w:pPr>
      <w:r>
        <w:t xml:space="preserve">For concerns about the immediate safety of a child within their family unit, call the Child Protection Crisis Line – 131 278 (24 hours 7 days a week) </w:t>
      </w:r>
      <w:r w:rsidRPr="00D04287">
        <w:rPr>
          <w:i/>
          <w:iCs/>
        </w:rPr>
        <w:t>Note: this is an emergency service for weekends and after hours only and will pass on cases to the relevant regions the following work day.</w:t>
      </w:r>
      <w:r>
        <w:t xml:space="preserve"> </w:t>
      </w:r>
    </w:p>
    <w:p w14:paraId="69CB56D8" w14:textId="59017735" w:rsidR="00D04287" w:rsidRDefault="00D04287" w:rsidP="00D04287">
      <w:pPr>
        <w:pStyle w:val="ListParagraph"/>
        <w:numPr>
          <w:ilvl w:val="0"/>
          <w:numId w:val="27"/>
        </w:numPr>
      </w:pPr>
      <w:r>
        <w:t>Domestic Violence and Incest Resource Centre – 03 9486 9866</w:t>
      </w:r>
    </w:p>
    <w:p w14:paraId="2847124F" w14:textId="2FC26680" w:rsidR="00D04287" w:rsidRDefault="00D04287" w:rsidP="00D04287">
      <w:pPr>
        <w:pStyle w:val="Heading3"/>
      </w:pPr>
      <w:r>
        <w:t>WHEN NOT IN AN EMERGENCY</w:t>
      </w:r>
    </w:p>
    <w:p w14:paraId="4FE31391" w14:textId="3EE72E18" w:rsidR="00D04287" w:rsidRDefault="00D04287" w:rsidP="00D04287">
      <w:pPr>
        <w:pStyle w:val="ListParagraph"/>
        <w:numPr>
          <w:ilvl w:val="0"/>
          <w:numId w:val="28"/>
        </w:numPr>
      </w:pPr>
      <w:r>
        <w:t>If it is not an emergency concerns that a child may be harmed from abuse by their parents or caregivers, can be discussed with a regional child protection worker during office hours – 1300 655 795</w:t>
      </w:r>
    </w:p>
    <w:p w14:paraId="45E0276F" w14:textId="5975DAC7" w:rsidR="00D04287" w:rsidRDefault="00D04287" w:rsidP="00D04287">
      <w:pPr>
        <w:pStyle w:val="Heading3"/>
      </w:pPr>
      <w:r>
        <w:lastRenderedPageBreak/>
        <w:t>CONTACTS</w:t>
      </w:r>
    </w:p>
    <w:p w14:paraId="511D82ED" w14:textId="4074B888" w:rsidR="00D04287" w:rsidRDefault="00D04287" w:rsidP="00D04287">
      <w:r>
        <w:t xml:space="preserve">Victoria Police </w:t>
      </w:r>
      <w:r>
        <w:tab/>
      </w:r>
      <w:r>
        <w:tab/>
      </w:r>
      <w:r>
        <w:tab/>
      </w:r>
      <w:r>
        <w:tab/>
      </w:r>
      <w:r>
        <w:tab/>
        <w:t xml:space="preserve">000 </w:t>
      </w:r>
    </w:p>
    <w:p w14:paraId="20C9C2F5" w14:textId="73F2B0C7" w:rsidR="00D04287" w:rsidRDefault="00D04287" w:rsidP="00D04287">
      <w:r>
        <w:t xml:space="preserve">Child Protection Crisis Line </w:t>
      </w:r>
      <w:r>
        <w:tab/>
      </w:r>
      <w:r>
        <w:tab/>
      </w:r>
      <w:r>
        <w:tab/>
        <w:t xml:space="preserve">131 278 </w:t>
      </w:r>
    </w:p>
    <w:p w14:paraId="43D0C494" w14:textId="3F672B3E" w:rsidR="00D04287" w:rsidRDefault="00D04287" w:rsidP="00D04287">
      <w:r>
        <w:t>Centres against Sexual Assault (CASA) Line</w:t>
      </w:r>
      <w:r>
        <w:tab/>
      </w:r>
      <w:r>
        <w:tab/>
        <w:t xml:space="preserve">03 9344 2210 </w:t>
      </w:r>
    </w:p>
    <w:p w14:paraId="1956F12B" w14:textId="1B7700D2" w:rsidR="00D04287" w:rsidRPr="00D04287" w:rsidRDefault="00D04287" w:rsidP="00D04287">
      <w:r>
        <w:t xml:space="preserve">Domestic Violence &amp; Incest Resource Centre </w:t>
      </w:r>
      <w:r>
        <w:tab/>
        <w:t>03 9486 9866</w:t>
      </w:r>
    </w:p>
    <w:p w14:paraId="5C15F054" w14:textId="52CC04EF" w:rsidR="00AC3918" w:rsidRPr="00443673" w:rsidRDefault="00B1549F" w:rsidP="00B1549F">
      <w:pPr>
        <w:pStyle w:val="Heading2"/>
      </w:pPr>
      <w:r w:rsidRPr="00443673">
        <w:t xml:space="preserve">FURTHER INFORMATION AND RESOURCES  </w:t>
      </w:r>
    </w:p>
    <w:p w14:paraId="01664807" w14:textId="1438E74B" w:rsidR="00521869" w:rsidRDefault="00521869" w:rsidP="004C1D43">
      <w:pPr>
        <w:spacing w:before="0"/>
      </w:pPr>
      <w:r>
        <w:t xml:space="preserve">Education and Care Services National Law Act 2010 </w:t>
      </w:r>
    </w:p>
    <w:p w14:paraId="5041BFA0" w14:textId="2B96758E" w:rsidR="00521869" w:rsidRDefault="00521869" w:rsidP="004C1D43">
      <w:pPr>
        <w:spacing w:before="0"/>
      </w:pPr>
      <w:r>
        <w:t xml:space="preserve">Education and Care Services National Regulations </w:t>
      </w:r>
    </w:p>
    <w:p w14:paraId="62391DBF" w14:textId="409ADF9B" w:rsidR="000B1303" w:rsidRDefault="003906F7" w:rsidP="003906F7">
      <w:pPr>
        <w:pStyle w:val="Heading2"/>
      </w:pPr>
      <w:r>
        <w:t>REVIEW CYCLE AND EVALUATION</w:t>
      </w:r>
    </w:p>
    <w:p w14:paraId="557DEC19" w14:textId="75F3EADB" w:rsidR="00AC3918" w:rsidRPr="00443673" w:rsidRDefault="00B1549F" w:rsidP="002D64D2">
      <w:r w:rsidRPr="00443673">
        <w:t xml:space="preserve">This policy was last updated on </w:t>
      </w:r>
      <w:r w:rsidR="00BC6BB1" w:rsidRPr="00443673">
        <w:t>20</w:t>
      </w:r>
      <w:r w:rsidRPr="00443673">
        <w:rPr>
          <w:vertAlign w:val="superscript"/>
        </w:rPr>
        <w:t xml:space="preserve">th </w:t>
      </w:r>
      <w:r w:rsidR="00BC6BB1" w:rsidRPr="00443673">
        <w:t>January</w:t>
      </w:r>
      <w:r w:rsidRPr="00443673">
        <w:t xml:space="preserve">, </w:t>
      </w:r>
      <w:r w:rsidR="00BC6BB1" w:rsidRPr="00443673">
        <w:t>202</w:t>
      </w:r>
      <w:r w:rsidR="00613C50">
        <w:t>2</w:t>
      </w:r>
      <w:r w:rsidRPr="00443673">
        <w:t xml:space="preserve"> and is scheduled for revie</w:t>
      </w:r>
      <w:r w:rsidRPr="00443673">
        <w:rPr>
          <w:sz w:val="22"/>
          <w:szCs w:val="22"/>
        </w:rPr>
        <w:t xml:space="preserve">w in </w:t>
      </w:r>
      <w:r w:rsidR="00BC6BB1" w:rsidRPr="00443673">
        <w:t>January</w:t>
      </w:r>
      <w:r w:rsidRPr="00443673">
        <w:rPr>
          <w:sz w:val="22"/>
          <w:szCs w:val="22"/>
        </w:rPr>
        <w:t xml:space="preserve"> 202</w:t>
      </w:r>
      <w:r w:rsidR="00BC6BB1" w:rsidRPr="00443673">
        <w:t>4</w:t>
      </w:r>
      <w:r w:rsidRPr="00443673">
        <w:rPr>
          <w:sz w:val="22"/>
          <w:szCs w:val="22"/>
        </w:rPr>
        <w:t>.</w:t>
      </w:r>
    </w:p>
    <w:sectPr w:rsidR="00AC3918" w:rsidRPr="00443673">
      <w:pgSz w:w="11900" w:h="16820"/>
      <w:pgMar w:top="338" w:right="797" w:bottom="1010" w:left="85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F06E0"/>
    <w:multiLevelType w:val="hybridMultilevel"/>
    <w:tmpl w:val="02EC6FF8"/>
    <w:lvl w:ilvl="0" w:tplc="0C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" w15:restartNumberingAfterBreak="0">
    <w:nsid w:val="079915FC"/>
    <w:multiLevelType w:val="hybridMultilevel"/>
    <w:tmpl w:val="2F0E74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E4880"/>
    <w:multiLevelType w:val="hybridMultilevel"/>
    <w:tmpl w:val="1DE2D8D4"/>
    <w:lvl w:ilvl="0" w:tplc="0C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3" w15:restartNumberingAfterBreak="0">
    <w:nsid w:val="0E866C7B"/>
    <w:multiLevelType w:val="hybridMultilevel"/>
    <w:tmpl w:val="F26EF60E"/>
    <w:lvl w:ilvl="0" w:tplc="3CEA600C">
      <w:numFmt w:val="bullet"/>
      <w:lvlText w:val=""/>
      <w:lvlJc w:val="left"/>
      <w:pPr>
        <w:ind w:left="405" w:hanging="360"/>
      </w:pPr>
      <w:rPr>
        <w:rFonts w:ascii="Symbol" w:eastAsia="Arial" w:hAnsi="Symbol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56AFB"/>
    <w:multiLevelType w:val="hybridMultilevel"/>
    <w:tmpl w:val="C79AD2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84136"/>
    <w:multiLevelType w:val="hybridMultilevel"/>
    <w:tmpl w:val="3BDE19AC"/>
    <w:lvl w:ilvl="0" w:tplc="3CEA600C">
      <w:numFmt w:val="bullet"/>
      <w:lvlText w:val=""/>
      <w:lvlJc w:val="left"/>
      <w:pPr>
        <w:ind w:left="405" w:hanging="360"/>
      </w:pPr>
      <w:rPr>
        <w:rFonts w:ascii="Symbol" w:eastAsia="Arial" w:hAnsi="Symbol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15F805FB"/>
    <w:multiLevelType w:val="hybridMultilevel"/>
    <w:tmpl w:val="3FC6238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38561D"/>
    <w:multiLevelType w:val="hybridMultilevel"/>
    <w:tmpl w:val="B6F0BF6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94E53B6"/>
    <w:multiLevelType w:val="hybridMultilevel"/>
    <w:tmpl w:val="7FC08C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B7DA5"/>
    <w:multiLevelType w:val="hybridMultilevel"/>
    <w:tmpl w:val="D292A5F6"/>
    <w:lvl w:ilvl="0" w:tplc="3CEA600C">
      <w:numFmt w:val="bullet"/>
      <w:lvlText w:val=""/>
      <w:lvlJc w:val="left"/>
      <w:pPr>
        <w:ind w:left="405" w:hanging="360"/>
      </w:pPr>
      <w:rPr>
        <w:rFonts w:ascii="Symbol" w:eastAsia="Arial" w:hAnsi="Symbol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83402"/>
    <w:multiLevelType w:val="hybridMultilevel"/>
    <w:tmpl w:val="EC0AE9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A29D6"/>
    <w:multiLevelType w:val="hybridMultilevel"/>
    <w:tmpl w:val="6534DA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C74C53"/>
    <w:multiLevelType w:val="hybridMultilevel"/>
    <w:tmpl w:val="C122B0EA"/>
    <w:lvl w:ilvl="0" w:tplc="43381E0E">
      <w:numFmt w:val="bullet"/>
      <w:lvlText w:val="•"/>
      <w:lvlJc w:val="left"/>
      <w:pPr>
        <w:ind w:left="396" w:hanging="360"/>
      </w:pPr>
      <w:rPr>
        <w:rFonts w:ascii="Arial" w:eastAsia="Arial" w:hAnsi="Arial" w:cs="Aria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3" w15:restartNumberingAfterBreak="0">
    <w:nsid w:val="49BE3ECB"/>
    <w:multiLevelType w:val="hybridMultilevel"/>
    <w:tmpl w:val="78E8FC78"/>
    <w:lvl w:ilvl="0" w:tplc="0C090001">
      <w:start w:val="1"/>
      <w:numFmt w:val="bullet"/>
      <w:lvlText w:val=""/>
      <w:lvlJc w:val="left"/>
      <w:pPr>
        <w:ind w:left="396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4" w15:restartNumberingAfterBreak="0">
    <w:nsid w:val="4BE97935"/>
    <w:multiLevelType w:val="hybridMultilevel"/>
    <w:tmpl w:val="6B1A2736"/>
    <w:lvl w:ilvl="0" w:tplc="43381E0E">
      <w:numFmt w:val="bullet"/>
      <w:lvlText w:val="•"/>
      <w:lvlJc w:val="left"/>
      <w:pPr>
        <w:ind w:left="402" w:hanging="360"/>
      </w:pPr>
      <w:rPr>
        <w:rFonts w:ascii="Arial" w:eastAsia="Arial" w:hAnsi="Arial" w:cs="Aria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5" w15:restartNumberingAfterBreak="0">
    <w:nsid w:val="4CFF1682"/>
    <w:multiLevelType w:val="hybridMultilevel"/>
    <w:tmpl w:val="71265AD6"/>
    <w:lvl w:ilvl="0" w:tplc="0C09000F">
      <w:start w:val="1"/>
      <w:numFmt w:val="decimal"/>
      <w:lvlText w:val="%1."/>
      <w:lvlJc w:val="left"/>
      <w:pPr>
        <w:ind w:left="756" w:hanging="360"/>
      </w:pPr>
    </w:lvl>
    <w:lvl w:ilvl="1" w:tplc="0C090019" w:tentative="1">
      <w:start w:val="1"/>
      <w:numFmt w:val="lowerLetter"/>
      <w:lvlText w:val="%2."/>
      <w:lvlJc w:val="left"/>
      <w:pPr>
        <w:ind w:left="1476" w:hanging="360"/>
      </w:pPr>
    </w:lvl>
    <w:lvl w:ilvl="2" w:tplc="0C09001B" w:tentative="1">
      <w:start w:val="1"/>
      <w:numFmt w:val="lowerRoman"/>
      <w:lvlText w:val="%3."/>
      <w:lvlJc w:val="right"/>
      <w:pPr>
        <w:ind w:left="2196" w:hanging="180"/>
      </w:pPr>
    </w:lvl>
    <w:lvl w:ilvl="3" w:tplc="0C09000F" w:tentative="1">
      <w:start w:val="1"/>
      <w:numFmt w:val="decimal"/>
      <w:lvlText w:val="%4."/>
      <w:lvlJc w:val="left"/>
      <w:pPr>
        <w:ind w:left="2916" w:hanging="360"/>
      </w:pPr>
    </w:lvl>
    <w:lvl w:ilvl="4" w:tplc="0C090019" w:tentative="1">
      <w:start w:val="1"/>
      <w:numFmt w:val="lowerLetter"/>
      <w:lvlText w:val="%5."/>
      <w:lvlJc w:val="left"/>
      <w:pPr>
        <w:ind w:left="3636" w:hanging="360"/>
      </w:pPr>
    </w:lvl>
    <w:lvl w:ilvl="5" w:tplc="0C09001B" w:tentative="1">
      <w:start w:val="1"/>
      <w:numFmt w:val="lowerRoman"/>
      <w:lvlText w:val="%6."/>
      <w:lvlJc w:val="right"/>
      <w:pPr>
        <w:ind w:left="4356" w:hanging="180"/>
      </w:pPr>
    </w:lvl>
    <w:lvl w:ilvl="6" w:tplc="0C09000F" w:tentative="1">
      <w:start w:val="1"/>
      <w:numFmt w:val="decimal"/>
      <w:lvlText w:val="%7."/>
      <w:lvlJc w:val="left"/>
      <w:pPr>
        <w:ind w:left="5076" w:hanging="360"/>
      </w:pPr>
    </w:lvl>
    <w:lvl w:ilvl="7" w:tplc="0C090019" w:tentative="1">
      <w:start w:val="1"/>
      <w:numFmt w:val="lowerLetter"/>
      <w:lvlText w:val="%8."/>
      <w:lvlJc w:val="left"/>
      <w:pPr>
        <w:ind w:left="5796" w:hanging="360"/>
      </w:pPr>
    </w:lvl>
    <w:lvl w:ilvl="8" w:tplc="0C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6" w15:restartNumberingAfterBreak="0">
    <w:nsid w:val="4E3A4616"/>
    <w:multiLevelType w:val="hybridMultilevel"/>
    <w:tmpl w:val="FB76A722"/>
    <w:lvl w:ilvl="0" w:tplc="43381E0E">
      <w:numFmt w:val="bullet"/>
      <w:lvlText w:val="•"/>
      <w:lvlJc w:val="left"/>
      <w:pPr>
        <w:ind w:left="396" w:hanging="360"/>
      </w:pPr>
      <w:rPr>
        <w:rFonts w:ascii="Arial" w:eastAsia="Arial" w:hAnsi="Arial" w:cs="Aria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7" w15:restartNumberingAfterBreak="0">
    <w:nsid w:val="4E584E8E"/>
    <w:multiLevelType w:val="hybridMultilevel"/>
    <w:tmpl w:val="DBBE9786"/>
    <w:lvl w:ilvl="0" w:tplc="3CEA600C">
      <w:numFmt w:val="bullet"/>
      <w:lvlText w:val=""/>
      <w:lvlJc w:val="left"/>
      <w:pPr>
        <w:ind w:left="405" w:hanging="360"/>
      </w:pPr>
      <w:rPr>
        <w:rFonts w:ascii="Symbol" w:eastAsia="Arial" w:hAnsi="Symbol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7B5520"/>
    <w:multiLevelType w:val="hybridMultilevel"/>
    <w:tmpl w:val="DB689D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D44D20"/>
    <w:multiLevelType w:val="hybridMultilevel"/>
    <w:tmpl w:val="087AAC3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7203E30"/>
    <w:multiLevelType w:val="hybridMultilevel"/>
    <w:tmpl w:val="0798A136"/>
    <w:lvl w:ilvl="0" w:tplc="5860DB6E">
      <w:start w:val="1"/>
      <w:numFmt w:val="bullet"/>
      <w:lvlText w:val="•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0B2DF2"/>
    <w:multiLevelType w:val="hybridMultilevel"/>
    <w:tmpl w:val="CCF8E582"/>
    <w:lvl w:ilvl="0" w:tplc="43381E0E">
      <w:numFmt w:val="bullet"/>
      <w:lvlText w:val="•"/>
      <w:lvlJc w:val="left"/>
      <w:pPr>
        <w:ind w:left="448" w:hanging="360"/>
      </w:pPr>
      <w:rPr>
        <w:rFonts w:ascii="Arial" w:eastAsia="Arial" w:hAnsi="Arial" w:cs="Aria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2" w15:restartNumberingAfterBreak="0">
    <w:nsid w:val="69DD094E"/>
    <w:multiLevelType w:val="hybridMultilevel"/>
    <w:tmpl w:val="46B27B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523C5F"/>
    <w:multiLevelType w:val="hybridMultilevel"/>
    <w:tmpl w:val="B6A0BCA2"/>
    <w:lvl w:ilvl="0" w:tplc="0C09000F">
      <w:start w:val="1"/>
      <w:numFmt w:val="decimal"/>
      <w:lvlText w:val="%1."/>
      <w:lvlJc w:val="left"/>
      <w:pPr>
        <w:ind w:left="396" w:hanging="360"/>
      </w:pPr>
      <w:rPr>
        <w:rFonts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4" w15:restartNumberingAfterBreak="0">
    <w:nsid w:val="6E377B52"/>
    <w:multiLevelType w:val="hybridMultilevel"/>
    <w:tmpl w:val="9A7E5B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D36081"/>
    <w:multiLevelType w:val="hybridMultilevel"/>
    <w:tmpl w:val="7A1287BC"/>
    <w:lvl w:ilvl="0" w:tplc="43381E0E">
      <w:numFmt w:val="bullet"/>
      <w:lvlText w:val="•"/>
      <w:lvlJc w:val="left"/>
      <w:pPr>
        <w:ind w:left="378" w:hanging="360"/>
      </w:pPr>
      <w:rPr>
        <w:rFonts w:ascii="Arial" w:eastAsia="Arial" w:hAnsi="Arial" w:cs="Aria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26" w15:restartNumberingAfterBreak="0">
    <w:nsid w:val="733D386D"/>
    <w:multiLevelType w:val="hybridMultilevel"/>
    <w:tmpl w:val="E48440FC"/>
    <w:lvl w:ilvl="0" w:tplc="43381E0E">
      <w:numFmt w:val="bullet"/>
      <w:lvlText w:val="•"/>
      <w:lvlJc w:val="left"/>
      <w:pPr>
        <w:ind w:left="396" w:hanging="360"/>
      </w:pPr>
      <w:rPr>
        <w:rFonts w:ascii="Arial" w:eastAsia="Arial" w:hAnsi="Arial" w:cs="Aria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7" w15:restartNumberingAfterBreak="0">
    <w:nsid w:val="7B1E0DC2"/>
    <w:multiLevelType w:val="hybridMultilevel"/>
    <w:tmpl w:val="EA9C05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5"/>
  </w:num>
  <w:num w:numId="3">
    <w:abstractNumId w:val="14"/>
  </w:num>
  <w:num w:numId="4">
    <w:abstractNumId w:val="26"/>
  </w:num>
  <w:num w:numId="5">
    <w:abstractNumId w:val="16"/>
  </w:num>
  <w:num w:numId="6">
    <w:abstractNumId w:val="12"/>
  </w:num>
  <w:num w:numId="7">
    <w:abstractNumId w:val="21"/>
  </w:num>
  <w:num w:numId="8">
    <w:abstractNumId w:val="23"/>
  </w:num>
  <w:num w:numId="9">
    <w:abstractNumId w:val="13"/>
  </w:num>
  <w:num w:numId="10">
    <w:abstractNumId w:val="15"/>
  </w:num>
  <w:num w:numId="11">
    <w:abstractNumId w:val="0"/>
  </w:num>
  <w:num w:numId="12">
    <w:abstractNumId w:val="27"/>
  </w:num>
  <w:num w:numId="13">
    <w:abstractNumId w:val="24"/>
  </w:num>
  <w:num w:numId="14">
    <w:abstractNumId w:val="8"/>
  </w:num>
  <w:num w:numId="15">
    <w:abstractNumId w:val="4"/>
  </w:num>
  <w:num w:numId="16">
    <w:abstractNumId w:val="1"/>
  </w:num>
  <w:num w:numId="17">
    <w:abstractNumId w:val="19"/>
  </w:num>
  <w:num w:numId="18">
    <w:abstractNumId w:val="6"/>
  </w:num>
  <w:num w:numId="19">
    <w:abstractNumId w:val="18"/>
  </w:num>
  <w:num w:numId="20">
    <w:abstractNumId w:val="10"/>
  </w:num>
  <w:num w:numId="21">
    <w:abstractNumId w:val="20"/>
  </w:num>
  <w:num w:numId="22">
    <w:abstractNumId w:val="11"/>
  </w:num>
  <w:num w:numId="23">
    <w:abstractNumId w:val="22"/>
  </w:num>
  <w:num w:numId="24">
    <w:abstractNumId w:val="7"/>
  </w:num>
  <w:num w:numId="25">
    <w:abstractNumId w:val="5"/>
  </w:num>
  <w:num w:numId="26">
    <w:abstractNumId w:val="17"/>
  </w:num>
  <w:num w:numId="27">
    <w:abstractNumId w:val="9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918"/>
    <w:rsid w:val="000B1303"/>
    <w:rsid w:val="00236053"/>
    <w:rsid w:val="002D64D2"/>
    <w:rsid w:val="003166A9"/>
    <w:rsid w:val="003906F7"/>
    <w:rsid w:val="00443673"/>
    <w:rsid w:val="004C1D43"/>
    <w:rsid w:val="00521869"/>
    <w:rsid w:val="00527C05"/>
    <w:rsid w:val="005C3C60"/>
    <w:rsid w:val="00613C50"/>
    <w:rsid w:val="00646965"/>
    <w:rsid w:val="006F4935"/>
    <w:rsid w:val="00843914"/>
    <w:rsid w:val="00A91194"/>
    <w:rsid w:val="00AC3918"/>
    <w:rsid w:val="00AE50D2"/>
    <w:rsid w:val="00B1549F"/>
    <w:rsid w:val="00B23A62"/>
    <w:rsid w:val="00B24120"/>
    <w:rsid w:val="00B705B4"/>
    <w:rsid w:val="00B71FE2"/>
    <w:rsid w:val="00BC6BB1"/>
    <w:rsid w:val="00C31D08"/>
    <w:rsid w:val="00C37336"/>
    <w:rsid w:val="00CF592F"/>
    <w:rsid w:val="00D04287"/>
    <w:rsid w:val="00DB1745"/>
    <w:rsid w:val="00F0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A2099"/>
  <w15:docId w15:val="{7DCCE674-6620-4446-8F4D-21540F6C6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AU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4D2"/>
    <w:pPr>
      <w:widowControl w:val="0"/>
      <w:pBdr>
        <w:top w:val="nil"/>
        <w:left w:val="nil"/>
        <w:bottom w:val="nil"/>
        <w:right w:val="nil"/>
        <w:between w:val="nil"/>
      </w:pBdr>
      <w:spacing w:before="181" w:line="240" w:lineRule="auto"/>
    </w:pPr>
    <w:rPr>
      <w:rFonts w:asciiTheme="majorHAnsi" w:hAnsiTheme="majorHAnsi" w:cstheme="majorHAnsi"/>
      <w:sz w:val="20"/>
      <w:szCs w:val="20"/>
    </w:rPr>
  </w:style>
  <w:style w:type="paragraph" w:styleId="Heading1">
    <w:name w:val="heading 1"/>
    <w:basedOn w:val="Normal"/>
    <w:next w:val="Normal"/>
    <w:uiPriority w:val="9"/>
    <w:qFormat/>
    <w:rsid w:val="00646965"/>
    <w:pPr>
      <w:keepNext/>
      <w:keepLines/>
      <w:spacing w:before="480" w:after="120"/>
      <w:jc w:val="center"/>
      <w:outlineLvl w:val="0"/>
    </w:pPr>
    <w:rPr>
      <w:b/>
      <w:color w:val="1F497D" w:themeColor="text2"/>
      <w:sz w:val="43"/>
      <w:szCs w:val="43"/>
    </w:rPr>
  </w:style>
  <w:style w:type="paragraph" w:styleId="Heading2">
    <w:name w:val="heading 2"/>
    <w:basedOn w:val="Normal"/>
    <w:next w:val="Normal"/>
    <w:uiPriority w:val="9"/>
    <w:unhideWhenUsed/>
    <w:qFormat/>
    <w:rsid w:val="00646965"/>
    <w:pPr>
      <w:keepNext/>
      <w:keepLines/>
      <w:spacing w:before="360" w:after="80"/>
      <w:outlineLvl w:val="1"/>
    </w:pPr>
    <w:rPr>
      <w:b/>
      <w:color w:val="1F497D" w:themeColor="text2"/>
    </w:rPr>
  </w:style>
  <w:style w:type="paragraph" w:styleId="Heading3">
    <w:name w:val="heading 3"/>
    <w:basedOn w:val="Normal"/>
    <w:next w:val="Normal"/>
    <w:uiPriority w:val="9"/>
    <w:unhideWhenUsed/>
    <w:qFormat/>
    <w:rsid w:val="00646965"/>
    <w:pPr>
      <w:outlineLvl w:val="2"/>
    </w:pPr>
    <w:rPr>
      <w:color w:val="1F497D" w:themeColor="text2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646965"/>
    <w:rPr>
      <w:b/>
      <w:bCs/>
      <w:color w:val="1F497D" w:themeColor="text2"/>
      <w:sz w:val="40"/>
      <w:szCs w:val="40"/>
    </w:rPr>
  </w:style>
  <w:style w:type="paragraph" w:styleId="Subtitle">
    <w:name w:val="Subtitle"/>
    <w:basedOn w:val="Normal"/>
    <w:next w:val="Normal"/>
    <w:uiPriority w:val="11"/>
    <w:qFormat/>
    <w:rsid w:val="00646965"/>
    <w:pPr>
      <w:spacing w:before="0"/>
      <w:jc w:val="center"/>
    </w:pPr>
    <w:rPr>
      <w:color w:val="1F497D" w:themeColor="text2"/>
      <w:sz w:val="22"/>
      <w:szCs w:val="22"/>
    </w:rPr>
  </w:style>
  <w:style w:type="paragraph" w:styleId="ListParagraph">
    <w:name w:val="List Paragraph"/>
    <w:basedOn w:val="Normal"/>
    <w:uiPriority w:val="34"/>
    <w:qFormat/>
    <w:rsid w:val="0023605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36053"/>
    <w:rPr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44367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367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B1303"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rFonts w:asciiTheme="majorHAnsi" w:hAnsiTheme="majorHAnsi" w:cstheme="maj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C92D2-9D32-4370-901F-295EEFAF3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Frew</dc:creator>
  <cp:lastModifiedBy>Daniel Frew</cp:lastModifiedBy>
  <cp:revision>4</cp:revision>
  <dcterms:created xsi:type="dcterms:W3CDTF">2022-01-24T23:32:00Z</dcterms:created>
  <dcterms:modified xsi:type="dcterms:W3CDTF">2022-01-25T22:33:00Z</dcterms:modified>
</cp:coreProperties>
</file>